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D92C" w14:textId="77777777" w:rsidR="00960384" w:rsidRPr="006879AA" w:rsidRDefault="00960384" w:rsidP="00960384">
      <w:pPr>
        <w:rPr>
          <w:rFonts w:ascii="Roboto regular" w:hAnsi="Roboto regular" w:cstheme="majorHAnsi"/>
          <w:b/>
        </w:rPr>
      </w:pPr>
      <w:r w:rsidRPr="006879AA">
        <w:rPr>
          <w:rFonts w:ascii="Roboto regular" w:eastAsia="Times New Roman" w:hAnsi="Roboto regular" w:cstheme="majorHAnsi"/>
          <w:b/>
          <w:caps/>
          <w:noProof/>
          <w:kern w:val="36"/>
        </w:rPr>
        <w:drawing>
          <wp:anchor distT="0" distB="0" distL="114300" distR="114300" simplePos="0" relativeHeight="251660288" behindDoc="0" locked="0" layoutInCell="1" allowOverlap="1" wp14:anchorId="5ED5F7DE" wp14:editId="5192F3B6">
            <wp:simplePos x="0" y="0"/>
            <wp:positionH relativeFrom="column">
              <wp:posOffset>-755622</wp:posOffset>
            </wp:positionH>
            <wp:positionV relativeFrom="paragraph">
              <wp:posOffset>-810481</wp:posOffset>
            </wp:positionV>
            <wp:extent cx="2835910" cy="930275"/>
            <wp:effectExtent l="0" t="0" r="2540" b="317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9AA">
        <w:rPr>
          <w:rFonts w:ascii="Roboto regular" w:eastAsia="Times New Roman" w:hAnsi="Roboto regular" w:cstheme="majorHAnsi"/>
          <w:b/>
          <w:caps/>
          <w:noProof/>
          <w:color w:val="004B87"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74D2" wp14:editId="463A5EC0">
                <wp:simplePos x="0" y="0"/>
                <wp:positionH relativeFrom="page">
                  <wp:posOffset>26918</wp:posOffset>
                </wp:positionH>
                <wp:positionV relativeFrom="paragraph">
                  <wp:posOffset>180588</wp:posOffset>
                </wp:positionV>
                <wp:extent cx="7756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DFF9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1pt,14.2pt" to="61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" strokecolor="#004b87" strokeweight=".5pt">
                <v:stroke joinstyle="miter"/>
                <w10:wrap anchorx="page"/>
              </v:line>
            </w:pict>
          </mc:Fallback>
        </mc:AlternateContent>
      </w:r>
      <w:bookmarkStart w:id="0" w:name="_Hlk508463919"/>
      <w:bookmarkEnd w:id="0"/>
    </w:p>
    <w:p w14:paraId="07B40EEE" w14:textId="49B41927" w:rsidR="00960384" w:rsidRPr="006879AA" w:rsidRDefault="00330D17" w:rsidP="00960384">
      <w:pPr>
        <w:rPr>
          <w:rFonts w:ascii="Roboto regular" w:hAnsi="Roboto regular" w:cstheme="majorHAnsi"/>
          <w:b/>
          <w:i/>
          <w:color w:val="004B87"/>
          <w:sz w:val="28"/>
          <w:szCs w:val="28"/>
        </w:rPr>
      </w:pPr>
      <w:r>
        <w:rPr>
          <w:rFonts w:ascii="Roboto regular" w:hAnsi="Roboto regular" w:cstheme="majorHAnsi"/>
          <w:b/>
          <w:caps/>
          <w:color w:val="004B87"/>
          <w:sz w:val="40"/>
          <w:szCs w:val="40"/>
        </w:rPr>
        <w:t>A LITTLE KNOWLEDGE DOES NOT MAKE AN EXPERT</w:t>
      </w:r>
    </w:p>
    <w:p w14:paraId="21AD7ECE" w14:textId="1D1295FC" w:rsidR="00960384" w:rsidRPr="006879AA" w:rsidRDefault="00330D17" w:rsidP="00960384">
      <w:pPr>
        <w:rPr>
          <w:rFonts w:ascii="Roboto regular" w:hAnsi="Roboto regular" w:cstheme="majorHAnsi"/>
        </w:rPr>
      </w:pPr>
      <w:r>
        <w:rPr>
          <w:rFonts w:ascii="Roboto regular" w:hAnsi="Roboto regular" w:cstheme="majorHAnsi"/>
        </w:rPr>
        <w:t>May 2022</w:t>
      </w:r>
    </w:p>
    <w:p w14:paraId="17E6741A" w14:textId="77777777" w:rsidR="00960384" w:rsidRPr="006879AA" w:rsidRDefault="00960384" w:rsidP="00960384">
      <w:pPr>
        <w:rPr>
          <w:rFonts w:ascii="Roboto regular" w:hAnsi="Roboto regular" w:cstheme="majorHAnsi"/>
        </w:rPr>
      </w:pPr>
    </w:p>
    <w:p w14:paraId="05D88443" w14:textId="77777777" w:rsidR="00784119" w:rsidRPr="00FE5FB7" w:rsidRDefault="00784119" w:rsidP="00FE5FB7">
      <w:pPr>
        <w:rPr>
          <w:rFonts w:ascii="Roboto regular" w:hAnsi="Roboto regular" w:cs="Times New Roman"/>
          <w:i/>
          <w:sz w:val="22"/>
          <w:szCs w:val="22"/>
        </w:rPr>
      </w:pPr>
      <w:r w:rsidRPr="00FE5FB7">
        <w:rPr>
          <w:rFonts w:ascii="Roboto regular" w:hAnsi="Roboto regular" w:cs="Times New Roman"/>
          <w:i/>
          <w:sz w:val="22"/>
          <w:szCs w:val="22"/>
        </w:rPr>
        <w:t>By Gordon Graham</w:t>
      </w:r>
    </w:p>
    <w:p w14:paraId="5E56B09D" w14:textId="247E87A1" w:rsidR="00784119" w:rsidRDefault="00784119" w:rsidP="00FE5FB7">
      <w:pPr>
        <w:rPr>
          <w:rFonts w:ascii="Roboto regular" w:hAnsi="Roboto regular" w:cs="Times New Roman"/>
          <w:i/>
          <w:sz w:val="22"/>
          <w:szCs w:val="22"/>
        </w:rPr>
      </w:pPr>
    </w:p>
    <w:p w14:paraId="3CA4B056" w14:textId="4B2BF4B2" w:rsidR="000624A0" w:rsidRDefault="000624A0" w:rsidP="000624A0">
      <w:pPr>
        <w:rPr>
          <w:rStyle w:val="Emphasis"/>
        </w:rPr>
      </w:pPr>
      <w:r>
        <w:rPr>
          <w:rStyle w:val="Emphasis"/>
        </w:rPr>
        <w:t xml:space="preserve">Editor’s note: This article is part of a series. </w:t>
      </w:r>
      <w:hyperlink r:id="rId11" w:history="1">
        <w:r>
          <w:rPr>
            <w:rStyle w:val="Hyperlink"/>
            <w:i/>
            <w:iCs/>
          </w:rPr>
          <w:t>Click here</w:t>
        </w:r>
      </w:hyperlink>
      <w:r>
        <w:rPr>
          <w:rStyle w:val="Emphasis"/>
        </w:rPr>
        <w:t xml:space="preserve"> for the previous article.</w:t>
      </w:r>
    </w:p>
    <w:p w14:paraId="2525F7EB" w14:textId="77777777" w:rsidR="000624A0" w:rsidRPr="00FE5FB7" w:rsidRDefault="000624A0" w:rsidP="00FE5FB7">
      <w:pPr>
        <w:rPr>
          <w:rFonts w:ascii="Roboto regular" w:hAnsi="Roboto regular" w:cs="Times New Roman"/>
          <w:i/>
          <w:sz w:val="22"/>
          <w:szCs w:val="22"/>
        </w:rPr>
      </w:pPr>
    </w:p>
    <w:p w14:paraId="56FC5EEC" w14:textId="68C57C53" w:rsidR="003F7C99" w:rsidRPr="00FE5FB7" w:rsidRDefault="00382D93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Gordon Graham here</w:t>
      </w:r>
      <w:r w:rsidR="009A5768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continuing with my ramblings on </w:t>
      </w:r>
      <w:r w:rsidR="009A5768" w:rsidRPr="00FE5FB7">
        <w:rPr>
          <w:rFonts w:ascii="Roboto regular" w:hAnsi="Roboto regular" w:cs="Times New Roman"/>
          <w:sz w:val="22"/>
          <w:szCs w:val="22"/>
        </w:rPr>
        <w:t>r</w:t>
      </w:r>
      <w:r w:rsidRPr="00FE5FB7">
        <w:rPr>
          <w:rFonts w:ascii="Roboto regular" w:hAnsi="Roboto regular" w:cs="Times New Roman"/>
          <w:sz w:val="22"/>
          <w:szCs w:val="22"/>
        </w:rPr>
        <w:t xml:space="preserve">isk </w:t>
      </w:r>
      <w:r w:rsidR="009A5768" w:rsidRPr="00FE5FB7">
        <w:rPr>
          <w:rFonts w:ascii="Roboto regular" w:hAnsi="Roboto regular" w:cs="Times New Roman"/>
          <w:sz w:val="22"/>
          <w:szCs w:val="22"/>
        </w:rPr>
        <w:t>m</w:t>
      </w:r>
      <w:r w:rsidRPr="00FE5FB7">
        <w:rPr>
          <w:rFonts w:ascii="Roboto regular" w:hAnsi="Roboto regular" w:cs="Times New Roman"/>
          <w:sz w:val="22"/>
          <w:szCs w:val="22"/>
        </w:rPr>
        <w:t>anagement. On the off chance this is your first exposure to this effort to summarize my thoughts on the discipline that consumes most of my professional (and personal) life</w:t>
      </w:r>
      <w:r w:rsidR="000D2EA9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here is a quick recapitulation to get you up to speed.</w:t>
      </w:r>
    </w:p>
    <w:p w14:paraId="35D10088" w14:textId="2E0E41FE" w:rsidR="00382D93" w:rsidRPr="00FE5FB7" w:rsidRDefault="00382D93" w:rsidP="00FE5FB7">
      <w:pPr>
        <w:rPr>
          <w:rFonts w:ascii="Roboto regular" w:hAnsi="Roboto regular" w:cs="Times New Roman"/>
          <w:sz w:val="22"/>
          <w:szCs w:val="22"/>
        </w:rPr>
      </w:pPr>
    </w:p>
    <w:p w14:paraId="740665EB" w14:textId="502B872C" w:rsidR="00382D93" w:rsidRPr="00FE5FB7" w:rsidRDefault="00382D93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 xml:space="preserve">When I first started my live lectures on </w:t>
      </w:r>
      <w:r w:rsidR="000D2EA9" w:rsidRPr="00FE5FB7">
        <w:rPr>
          <w:rFonts w:ascii="Roboto regular" w:hAnsi="Roboto regular" w:cs="Times New Roman"/>
          <w:sz w:val="22"/>
          <w:szCs w:val="22"/>
        </w:rPr>
        <w:t>r</w:t>
      </w:r>
      <w:r w:rsidRPr="00FE5FB7">
        <w:rPr>
          <w:rFonts w:ascii="Roboto regular" w:hAnsi="Roboto regular" w:cs="Times New Roman"/>
          <w:sz w:val="22"/>
          <w:szCs w:val="22"/>
        </w:rPr>
        <w:t xml:space="preserve">isk </w:t>
      </w:r>
      <w:r w:rsidR="000D2EA9" w:rsidRPr="00FE5FB7">
        <w:rPr>
          <w:rFonts w:ascii="Roboto regular" w:hAnsi="Roboto regular" w:cs="Times New Roman"/>
          <w:sz w:val="22"/>
          <w:szCs w:val="22"/>
        </w:rPr>
        <w:t>m</w:t>
      </w:r>
      <w:r w:rsidRPr="00FE5FB7">
        <w:rPr>
          <w:rFonts w:ascii="Roboto regular" w:hAnsi="Roboto regular" w:cs="Times New Roman"/>
          <w:sz w:val="22"/>
          <w:szCs w:val="22"/>
        </w:rPr>
        <w:t>anagement in the late 70s</w:t>
      </w:r>
      <w:r w:rsidR="000D2EA9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I had many smart people posing this question to me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: </w:t>
      </w:r>
      <w:r w:rsidRPr="00FE5FB7">
        <w:rPr>
          <w:rFonts w:ascii="Roboto regular" w:hAnsi="Roboto regular" w:cs="Times New Roman"/>
          <w:sz w:val="22"/>
          <w:szCs w:val="22"/>
        </w:rPr>
        <w:t>“Gordon, I like what you’re saying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Pr="00FE5FB7">
        <w:rPr>
          <w:rFonts w:ascii="Roboto regular" w:hAnsi="Roboto regular" w:cs="Times New Roman"/>
          <w:sz w:val="22"/>
          <w:szCs w:val="22"/>
        </w:rPr>
        <w:t>but where do we get started</w:t>
      </w:r>
      <w:r w:rsidR="000D2EA9" w:rsidRPr="00FE5FB7">
        <w:rPr>
          <w:rFonts w:ascii="Roboto regular" w:hAnsi="Roboto regular" w:cs="Times New Roman"/>
          <w:sz w:val="22"/>
          <w:szCs w:val="22"/>
        </w:rPr>
        <w:t>? W</w:t>
      </w:r>
      <w:r w:rsidRPr="00FE5FB7">
        <w:rPr>
          <w:rFonts w:ascii="Roboto regular" w:hAnsi="Roboto regular" w:cs="Times New Roman"/>
          <w:sz w:val="22"/>
          <w:szCs w:val="22"/>
        </w:rPr>
        <w:t>e face thousands and thousands of risk</w:t>
      </w:r>
      <w:r w:rsidR="000D2EA9" w:rsidRPr="00FE5FB7">
        <w:rPr>
          <w:rFonts w:ascii="Roboto regular" w:hAnsi="Roboto regular" w:cs="Times New Roman"/>
          <w:sz w:val="22"/>
          <w:szCs w:val="22"/>
        </w:rPr>
        <w:t>s in</w:t>
      </w:r>
      <w:r w:rsidRPr="00FE5FB7">
        <w:rPr>
          <w:rFonts w:ascii="Roboto regular" w:hAnsi="Roboto regular" w:cs="Times New Roman"/>
          <w:sz w:val="22"/>
          <w:szCs w:val="22"/>
        </w:rPr>
        <w:t xml:space="preserve"> police work</w:t>
      </w:r>
      <w:r w:rsidR="000D2EA9" w:rsidRPr="00FE5FB7">
        <w:rPr>
          <w:rFonts w:ascii="Roboto regular" w:hAnsi="Roboto regular" w:cs="Times New Roman"/>
          <w:sz w:val="22"/>
          <w:szCs w:val="22"/>
        </w:rPr>
        <w:t>—</w:t>
      </w:r>
      <w:r w:rsidRPr="00FE5FB7">
        <w:rPr>
          <w:rFonts w:ascii="Roboto regular" w:hAnsi="Roboto regular" w:cs="Times New Roman"/>
          <w:sz w:val="22"/>
          <w:szCs w:val="22"/>
        </w:rPr>
        <w:t>where do we get started?”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Pr="00FE5FB7">
        <w:rPr>
          <w:rFonts w:ascii="Roboto regular" w:hAnsi="Roboto regular" w:cs="Times New Roman"/>
          <w:sz w:val="22"/>
          <w:szCs w:val="22"/>
        </w:rPr>
        <w:t xml:space="preserve"> </w:t>
      </w:r>
    </w:p>
    <w:p w14:paraId="50FBEB59" w14:textId="6B80A400" w:rsidR="00382D93" w:rsidRPr="00FE5FB7" w:rsidRDefault="00382D93" w:rsidP="00FE5FB7">
      <w:pPr>
        <w:rPr>
          <w:rFonts w:ascii="Roboto regular" w:hAnsi="Roboto regular" w:cs="Times New Roman"/>
          <w:sz w:val="22"/>
          <w:szCs w:val="22"/>
        </w:rPr>
      </w:pPr>
    </w:p>
    <w:p w14:paraId="220E2625" w14:textId="04DDB0AC" w:rsidR="000D2EA9" w:rsidRPr="00FE5FB7" w:rsidRDefault="00382D93" w:rsidP="00FE5FB7">
      <w:pPr>
        <w:rPr>
          <w:rFonts w:ascii="Roboto regular" w:hAnsi="Roboto regular" w:cs="Times New Roman"/>
          <w:i/>
          <w:iCs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Way back then</w:t>
      </w:r>
      <w:r w:rsidR="0092162F" w:rsidRPr="00FE5FB7">
        <w:rPr>
          <w:rFonts w:ascii="Roboto regular" w:hAnsi="Roboto regular" w:cs="Times New Roman"/>
          <w:sz w:val="22"/>
          <w:szCs w:val="22"/>
        </w:rPr>
        <w:t xml:space="preserve"> I did not have the answer, but the question kept</w:t>
      </w:r>
      <w:r w:rsidR="001E10FE" w:rsidRPr="00FE5FB7">
        <w:rPr>
          <w:rFonts w:ascii="Roboto regular" w:hAnsi="Roboto regular" w:cs="Times New Roman"/>
          <w:sz w:val="22"/>
          <w:szCs w:val="22"/>
        </w:rPr>
        <w:t xml:space="preserve"> popping up</w:t>
      </w:r>
      <w:r w:rsidR="00825E4F" w:rsidRPr="00FE5FB7">
        <w:rPr>
          <w:rFonts w:ascii="Roboto regular" w:hAnsi="Roboto regular" w:cs="Times New Roman"/>
          <w:sz w:val="22"/>
          <w:szCs w:val="22"/>
        </w:rPr>
        <w:t xml:space="preserve">. </w:t>
      </w:r>
      <w:r w:rsidR="000D2EA9" w:rsidRPr="00FE5FB7">
        <w:rPr>
          <w:rFonts w:ascii="Roboto regular" w:hAnsi="Roboto regular" w:cs="Times New Roman"/>
          <w:i/>
          <w:iCs/>
          <w:sz w:val="22"/>
          <w:szCs w:val="22"/>
        </w:rPr>
        <w:t>W</w:t>
      </w:r>
      <w:r w:rsidR="001E10FE" w:rsidRPr="00FE5FB7">
        <w:rPr>
          <w:rFonts w:ascii="Roboto regular" w:hAnsi="Roboto regular" w:cs="Times New Roman"/>
          <w:i/>
          <w:iCs/>
          <w:sz w:val="22"/>
          <w:szCs w:val="22"/>
        </w:rPr>
        <w:t>here do we get started?</w:t>
      </w:r>
    </w:p>
    <w:p w14:paraId="33E5AEBA" w14:textId="77777777" w:rsidR="000D2EA9" w:rsidRPr="00FE5FB7" w:rsidRDefault="000D2EA9" w:rsidP="00FE5FB7">
      <w:pPr>
        <w:rPr>
          <w:rFonts w:ascii="Roboto regular" w:hAnsi="Roboto regular" w:cs="Times New Roman"/>
          <w:sz w:val="22"/>
          <w:szCs w:val="22"/>
        </w:rPr>
      </w:pPr>
    </w:p>
    <w:p w14:paraId="412078B4" w14:textId="153E56B8" w:rsidR="00382D93" w:rsidRPr="00FE5FB7" w:rsidRDefault="001E10FE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As I developed my topic</w:t>
      </w:r>
      <w:r w:rsidR="000D2EA9" w:rsidRPr="00FE5FB7">
        <w:rPr>
          <w:rFonts w:ascii="Roboto regular" w:hAnsi="Roboto regular" w:cs="Times New Roman"/>
          <w:sz w:val="22"/>
          <w:szCs w:val="22"/>
        </w:rPr>
        <w:t>-</w:t>
      </w:r>
      <w:r w:rsidRPr="00FE5FB7">
        <w:rPr>
          <w:rFonts w:ascii="Roboto regular" w:hAnsi="Roboto regular" w:cs="Times New Roman"/>
          <w:sz w:val="22"/>
          <w:szCs w:val="22"/>
        </w:rPr>
        <w:t>specific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825E4F" w:rsidRPr="00FE5FB7">
        <w:rPr>
          <w:rFonts w:ascii="Roboto regular" w:hAnsi="Roboto regular" w:cs="Times New Roman"/>
          <w:sz w:val="22"/>
          <w:szCs w:val="22"/>
        </w:rPr>
        <w:t xml:space="preserve">live </w:t>
      </w:r>
      <w:r w:rsidRPr="00FE5FB7">
        <w:rPr>
          <w:rFonts w:ascii="Roboto regular" w:hAnsi="Roboto regular" w:cs="Times New Roman"/>
          <w:sz w:val="22"/>
          <w:szCs w:val="22"/>
        </w:rPr>
        <w:t xml:space="preserve">programs over the next </w:t>
      </w:r>
      <w:r w:rsidR="000D2EA9" w:rsidRPr="00FE5FB7">
        <w:rPr>
          <w:rFonts w:ascii="Roboto regular" w:hAnsi="Roboto regular" w:cs="Times New Roman"/>
          <w:sz w:val="22"/>
          <w:szCs w:val="22"/>
        </w:rPr>
        <w:t>10</w:t>
      </w:r>
      <w:r w:rsidRPr="00FE5FB7">
        <w:rPr>
          <w:rFonts w:ascii="Roboto regular" w:hAnsi="Roboto regular" w:cs="Times New Roman"/>
          <w:sz w:val="22"/>
          <w:szCs w:val="22"/>
        </w:rPr>
        <w:t xml:space="preserve"> years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Pr="00FE5FB7">
        <w:rPr>
          <w:rFonts w:ascii="Roboto regular" w:hAnsi="Roboto regular" w:cs="Times New Roman"/>
          <w:sz w:val="22"/>
          <w:szCs w:val="22"/>
        </w:rPr>
        <w:t>it finally hit me.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Pr="00FE5FB7">
        <w:rPr>
          <w:rFonts w:ascii="Roboto regular" w:hAnsi="Roboto regular" w:cs="Times New Roman"/>
          <w:sz w:val="22"/>
          <w:szCs w:val="22"/>
        </w:rPr>
        <w:t xml:space="preserve">We can take all the risks we face and put them into </w:t>
      </w:r>
      <w:hyperlink r:id="rId12" w:history="1">
        <w:r w:rsidR="000D2EA9" w:rsidRPr="003A174E">
          <w:rPr>
            <w:rStyle w:val="Hyperlink"/>
            <w:rFonts w:ascii="Roboto regular" w:hAnsi="Roboto regular" w:cs="Times New Roman"/>
            <w:sz w:val="22"/>
            <w:szCs w:val="22"/>
          </w:rPr>
          <w:t>10</w:t>
        </w:r>
        <w:r w:rsidRPr="003A174E">
          <w:rPr>
            <w:rStyle w:val="Hyperlink"/>
            <w:rFonts w:ascii="Roboto regular" w:hAnsi="Roboto regular" w:cs="Times New Roman"/>
            <w:sz w:val="22"/>
            <w:szCs w:val="22"/>
          </w:rPr>
          <w:t xml:space="preserve"> </w:t>
        </w:r>
        <w:r w:rsidR="003A174E" w:rsidRPr="003A174E">
          <w:rPr>
            <w:rStyle w:val="Hyperlink"/>
            <w:rFonts w:ascii="Roboto regular" w:hAnsi="Roboto regular" w:cs="Times New Roman"/>
            <w:sz w:val="22"/>
            <w:szCs w:val="22"/>
          </w:rPr>
          <w:t>F</w:t>
        </w:r>
        <w:r w:rsidRPr="003A174E">
          <w:rPr>
            <w:rStyle w:val="Hyperlink"/>
            <w:rFonts w:ascii="Roboto regular" w:hAnsi="Roboto regular" w:cs="Times New Roman"/>
            <w:sz w:val="22"/>
            <w:szCs w:val="22"/>
          </w:rPr>
          <w:t>amilie</w:t>
        </w:r>
        <w:r w:rsidR="000D2EA9" w:rsidRPr="003A174E">
          <w:rPr>
            <w:rStyle w:val="Hyperlink"/>
            <w:rFonts w:ascii="Roboto regular" w:hAnsi="Roboto regular" w:cs="Times New Roman"/>
            <w:sz w:val="22"/>
            <w:szCs w:val="22"/>
          </w:rPr>
          <w:t>s</w:t>
        </w:r>
      </w:hyperlink>
      <w:r w:rsidR="000D2EA9" w:rsidRPr="00FE5FB7">
        <w:rPr>
          <w:rFonts w:ascii="Roboto regular" w:hAnsi="Roboto regular" w:cs="Times New Roman"/>
          <w:sz w:val="22"/>
          <w:szCs w:val="22"/>
        </w:rPr>
        <w:t>. A</w:t>
      </w:r>
      <w:r w:rsidRPr="00FE5FB7">
        <w:rPr>
          <w:rFonts w:ascii="Roboto regular" w:hAnsi="Roboto regular" w:cs="Times New Roman"/>
          <w:sz w:val="22"/>
          <w:szCs w:val="22"/>
        </w:rPr>
        <w:t xml:space="preserve">nd the challenge I have posed to people since the early </w:t>
      </w:r>
      <w:r w:rsidR="003A174E">
        <w:rPr>
          <w:rFonts w:ascii="Roboto regular" w:hAnsi="Roboto regular" w:cs="Times New Roman"/>
          <w:sz w:val="22"/>
          <w:szCs w:val="22"/>
        </w:rPr>
        <w:t>19</w:t>
      </w:r>
      <w:r w:rsidRPr="00FE5FB7">
        <w:rPr>
          <w:rFonts w:ascii="Roboto regular" w:hAnsi="Roboto regular" w:cs="Times New Roman"/>
          <w:sz w:val="22"/>
          <w:szCs w:val="22"/>
        </w:rPr>
        <w:t>90s has been</w:t>
      </w:r>
      <w:r w:rsidR="000D2EA9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“</w:t>
      </w:r>
      <w:r w:rsidR="000D2EA9" w:rsidRPr="00FE5FB7">
        <w:rPr>
          <w:rFonts w:ascii="Roboto regular" w:hAnsi="Roboto regular" w:cs="Times New Roman"/>
          <w:sz w:val="22"/>
          <w:szCs w:val="22"/>
        </w:rPr>
        <w:t>W</w:t>
      </w:r>
      <w:r w:rsidRPr="00FE5FB7">
        <w:rPr>
          <w:rFonts w:ascii="Roboto regular" w:hAnsi="Roboto regular" w:cs="Times New Roman"/>
          <w:sz w:val="22"/>
          <w:szCs w:val="22"/>
        </w:rPr>
        <w:t>hat are the greatest risks you (and your department) face in each of these families</w:t>
      </w:r>
      <w:r w:rsidR="00FB149D" w:rsidRPr="00FE5FB7">
        <w:rPr>
          <w:rFonts w:ascii="Roboto regular" w:hAnsi="Roboto regular" w:cs="Times New Roman"/>
          <w:sz w:val="22"/>
          <w:szCs w:val="22"/>
        </w:rPr>
        <w:t>? W</w:t>
      </w:r>
      <w:r w:rsidRPr="00FE5FB7">
        <w:rPr>
          <w:rFonts w:ascii="Roboto regular" w:hAnsi="Roboto regular" w:cs="Times New Roman"/>
          <w:sz w:val="22"/>
          <w:szCs w:val="22"/>
        </w:rPr>
        <w:t>hat control measures</w:t>
      </w:r>
      <w:r w:rsidR="000D2EA9" w:rsidRPr="00FE5FB7">
        <w:rPr>
          <w:rFonts w:ascii="Roboto regular" w:hAnsi="Roboto regular" w:cs="Times New Roman"/>
          <w:sz w:val="22"/>
          <w:szCs w:val="22"/>
        </w:rPr>
        <w:t>—</w:t>
      </w:r>
      <w:r w:rsidRPr="00FE5FB7">
        <w:rPr>
          <w:rFonts w:ascii="Roboto regular" w:hAnsi="Roboto regular" w:cs="Times New Roman"/>
          <w:sz w:val="22"/>
          <w:szCs w:val="22"/>
        </w:rPr>
        <w:t>policies, procedures, protocols, rules, directives, initiatives</w:t>
      </w:r>
      <w:r w:rsidR="000D2EA9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etc.</w:t>
      </w:r>
      <w:r w:rsidR="000D2EA9" w:rsidRPr="00FE5FB7">
        <w:rPr>
          <w:rFonts w:ascii="Roboto regular" w:hAnsi="Roboto regular" w:cs="Times New Roman"/>
          <w:sz w:val="22"/>
          <w:szCs w:val="22"/>
        </w:rPr>
        <w:t>—</w:t>
      </w:r>
      <w:r w:rsidRPr="00FE5FB7">
        <w:rPr>
          <w:rFonts w:ascii="Roboto regular" w:hAnsi="Roboto regular" w:cs="Times New Roman"/>
          <w:sz w:val="22"/>
          <w:szCs w:val="22"/>
        </w:rPr>
        <w:t>do you have in place to fully and properly address these risks</w:t>
      </w:r>
      <w:r w:rsidR="000D2EA9" w:rsidRPr="00FE5FB7">
        <w:rPr>
          <w:rFonts w:ascii="Roboto regular" w:hAnsi="Roboto regular" w:cs="Times New Roman"/>
          <w:sz w:val="22"/>
          <w:szCs w:val="22"/>
        </w:rPr>
        <w:t>? A</w:t>
      </w:r>
      <w:r w:rsidRPr="00FE5FB7">
        <w:rPr>
          <w:rFonts w:ascii="Roboto regular" w:hAnsi="Roboto regular" w:cs="Times New Roman"/>
          <w:sz w:val="22"/>
          <w:szCs w:val="22"/>
        </w:rPr>
        <w:t>nd are these control measures properly designed, up to date and being taken seriously</w:t>
      </w:r>
      <w:r w:rsidR="000D2EA9" w:rsidRPr="00FE5FB7">
        <w:rPr>
          <w:rFonts w:ascii="Roboto regular" w:hAnsi="Roboto regular" w:cs="Times New Roman"/>
          <w:sz w:val="22"/>
          <w:szCs w:val="22"/>
        </w:rPr>
        <w:t>?”</w:t>
      </w:r>
    </w:p>
    <w:p w14:paraId="01F25481" w14:textId="48A08AC4" w:rsidR="001E10FE" w:rsidRPr="00FE5FB7" w:rsidRDefault="001E10FE" w:rsidP="00FE5FB7">
      <w:pPr>
        <w:rPr>
          <w:rFonts w:ascii="Roboto regular" w:hAnsi="Roboto regular" w:cs="Times New Roman"/>
          <w:sz w:val="22"/>
          <w:szCs w:val="22"/>
        </w:rPr>
      </w:pPr>
    </w:p>
    <w:p w14:paraId="51F859FF" w14:textId="17CF2C1A" w:rsidR="001E10FE" w:rsidRPr="00FE5FB7" w:rsidRDefault="001E10FE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Several years ago</w:t>
      </w:r>
      <w:r w:rsidR="000D2EA9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I was asked by Lexipol to summarize my thoughts on these families of risk.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623B63" w:rsidRPr="00FE5FB7">
        <w:rPr>
          <w:rFonts w:ascii="Roboto regular" w:hAnsi="Roboto regular" w:cs="Times New Roman"/>
          <w:sz w:val="22"/>
          <w:szCs w:val="22"/>
        </w:rPr>
        <w:t xml:space="preserve">In the subsequent </w:t>
      </w:r>
      <w:hyperlink r:id="rId13" w:history="1">
        <w:r w:rsidR="00623B63" w:rsidRPr="008D6E7C">
          <w:rPr>
            <w:rStyle w:val="Hyperlink"/>
            <w:rFonts w:ascii="Roboto regular" w:hAnsi="Roboto regular" w:cs="Times New Roman"/>
            <w:sz w:val="22"/>
            <w:szCs w:val="22"/>
          </w:rPr>
          <w:t>series of articles</w:t>
        </w:r>
      </w:hyperlink>
      <w:r w:rsidR="00623B63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I have briefly addressed the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families of</w:t>
      </w:r>
      <w:r w:rsidRPr="00FE5FB7">
        <w:rPr>
          <w:rFonts w:ascii="Roboto regular" w:hAnsi="Roboto regular" w:cs="Times New Roman"/>
          <w:sz w:val="22"/>
          <w:szCs w:val="22"/>
        </w:rPr>
        <w:t xml:space="preserve"> </w:t>
      </w:r>
      <w:hyperlink r:id="rId14" w:history="1">
        <w:r w:rsidR="008039B1" w:rsidRPr="00581C39">
          <w:rPr>
            <w:rStyle w:val="Hyperlink"/>
            <w:rFonts w:ascii="Roboto regular" w:hAnsi="Roboto regular" w:cs="Times New Roman"/>
            <w:sz w:val="22"/>
            <w:szCs w:val="22"/>
          </w:rPr>
          <w:t>e</w:t>
        </w:r>
        <w:r w:rsidRPr="00581C39">
          <w:rPr>
            <w:rStyle w:val="Hyperlink"/>
            <w:rFonts w:ascii="Roboto regular" w:hAnsi="Roboto regular" w:cs="Times New Roman"/>
            <w:sz w:val="22"/>
            <w:szCs w:val="22"/>
          </w:rPr>
          <w:t xml:space="preserve">xternal </w:t>
        </w:r>
        <w:r w:rsidR="008039B1" w:rsidRPr="00581C39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581C39">
          <w:rPr>
            <w:rStyle w:val="Hyperlink"/>
            <w:rFonts w:ascii="Roboto regular" w:hAnsi="Roboto regular" w:cs="Times New Roman"/>
            <w:sz w:val="22"/>
            <w:szCs w:val="22"/>
          </w:rPr>
          <w:t>isk</w:t>
        </w:r>
        <w:r w:rsidR="000D2EA9" w:rsidRPr="00581C39">
          <w:rPr>
            <w:rStyle w:val="Hyperlink"/>
            <w:rFonts w:ascii="Roboto regular" w:hAnsi="Roboto regular" w:cs="Times New Roman"/>
            <w:sz w:val="22"/>
            <w:szCs w:val="22"/>
          </w:rPr>
          <w:t>s</w:t>
        </w:r>
      </w:hyperlink>
      <w:r w:rsidRPr="00FE5FB7">
        <w:rPr>
          <w:rFonts w:ascii="Roboto regular" w:hAnsi="Roboto regular" w:cs="Times New Roman"/>
          <w:sz w:val="22"/>
          <w:szCs w:val="22"/>
        </w:rPr>
        <w:t xml:space="preserve">, </w:t>
      </w:r>
      <w:hyperlink r:id="rId15" w:history="1">
        <w:r w:rsidR="008039B1" w:rsidRPr="00581C39">
          <w:rPr>
            <w:rStyle w:val="Hyperlink"/>
            <w:rFonts w:ascii="Roboto regular" w:hAnsi="Roboto regular" w:cs="Times New Roman"/>
            <w:sz w:val="22"/>
            <w:szCs w:val="22"/>
          </w:rPr>
          <w:t>l</w:t>
        </w:r>
        <w:r w:rsidRPr="00581C39">
          <w:rPr>
            <w:rStyle w:val="Hyperlink"/>
            <w:rFonts w:ascii="Roboto regular" w:hAnsi="Roboto regular" w:cs="Times New Roman"/>
            <w:sz w:val="22"/>
            <w:szCs w:val="22"/>
          </w:rPr>
          <w:t xml:space="preserve">egal and </w:t>
        </w:r>
        <w:r w:rsidR="00B9077F" w:rsidRPr="00581C39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581C39">
          <w:rPr>
            <w:rStyle w:val="Hyperlink"/>
            <w:rFonts w:ascii="Roboto regular" w:hAnsi="Roboto regular" w:cs="Times New Roman"/>
            <w:sz w:val="22"/>
            <w:szCs w:val="22"/>
          </w:rPr>
          <w:t xml:space="preserve">egulatory </w:t>
        </w:r>
        <w:r w:rsidR="00B9077F" w:rsidRPr="00581C39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581C39">
          <w:rPr>
            <w:rStyle w:val="Hyperlink"/>
            <w:rFonts w:ascii="Roboto regular" w:hAnsi="Roboto regular" w:cs="Times New Roman"/>
            <w:sz w:val="22"/>
            <w:szCs w:val="22"/>
          </w:rPr>
          <w:t>isks</w:t>
        </w:r>
      </w:hyperlink>
      <w:r w:rsidRPr="00FE5FB7">
        <w:rPr>
          <w:rFonts w:ascii="Roboto regular" w:hAnsi="Roboto regular" w:cs="Times New Roman"/>
          <w:sz w:val="22"/>
          <w:szCs w:val="22"/>
        </w:rPr>
        <w:t xml:space="preserve">, </w:t>
      </w:r>
      <w:hyperlink r:id="rId16" w:history="1">
        <w:r w:rsidR="00B9077F" w:rsidRPr="00360B05">
          <w:rPr>
            <w:rStyle w:val="Hyperlink"/>
            <w:rFonts w:ascii="Roboto regular" w:hAnsi="Roboto regular" w:cs="Times New Roman"/>
            <w:sz w:val="22"/>
            <w:szCs w:val="22"/>
          </w:rPr>
          <w:t>str</w:t>
        </w:r>
        <w:r w:rsidRPr="00360B05">
          <w:rPr>
            <w:rStyle w:val="Hyperlink"/>
            <w:rFonts w:ascii="Roboto regular" w:hAnsi="Roboto regular" w:cs="Times New Roman"/>
            <w:sz w:val="22"/>
            <w:szCs w:val="22"/>
          </w:rPr>
          <w:t xml:space="preserve">ategic </w:t>
        </w:r>
        <w:r w:rsidR="00B9077F" w:rsidRPr="00360B05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360B05">
          <w:rPr>
            <w:rStyle w:val="Hyperlink"/>
            <w:rFonts w:ascii="Roboto regular" w:hAnsi="Roboto regular" w:cs="Times New Roman"/>
            <w:sz w:val="22"/>
            <w:szCs w:val="22"/>
          </w:rPr>
          <w:t>isks</w:t>
        </w:r>
      </w:hyperlink>
      <w:r w:rsidRPr="00FE5FB7">
        <w:rPr>
          <w:rFonts w:ascii="Roboto regular" w:hAnsi="Roboto regular" w:cs="Times New Roman"/>
          <w:sz w:val="22"/>
          <w:szCs w:val="22"/>
        </w:rPr>
        <w:t xml:space="preserve">, </w:t>
      </w:r>
      <w:hyperlink r:id="rId17" w:history="1">
        <w:r w:rsidR="00B9077F" w:rsidRPr="0054321A">
          <w:rPr>
            <w:rStyle w:val="Hyperlink"/>
            <w:rFonts w:ascii="Roboto regular" w:hAnsi="Roboto regular" w:cs="Times New Roman"/>
            <w:sz w:val="22"/>
            <w:szCs w:val="22"/>
          </w:rPr>
          <w:t>o</w:t>
        </w:r>
        <w:r w:rsidRPr="0054321A">
          <w:rPr>
            <w:rStyle w:val="Hyperlink"/>
            <w:rFonts w:ascii="Roboto regular" w:hAnsi="Roboto regular" w:cs="Times New Roman"/>
            <w:sz w:val="22"/>
            <w:szCs w:val="22"/>
          </w:rPr>
          <w:t xml:space="preserve">rganizational </w:t>
        </w:r>
        <w:r w:rsidR="00B9077F" w:rsidRPr="0054321A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54321A">
          <w:rPr>
            <w:rStyle w:val="Hyperlink"/>
            <w:rFonts w:ascii="Roboto regular" w:hAnsi="Roboto regular" w:cs="Times New Roman"/>
            <w:sz w:val="22"/>
            <w:szCs w:val="22"/>
          </w:rPr>
          <w:t>isks</w:t>
        </w:r>
      </w:hyperlink>
      <w:r w:rsidRPr="00FE5FB7">
        <w:rPr>
          <w:rFonts w:ascii="Roboto regular" w:hAnsi="Roboto regular" w:cs="Times New Roman"/>
          <w:sz w:val="22"/>
          <w:szCs w:val="22"/>
        </w:rPr>
        <w:t xml:space="preserve">, </w:t>
      </w:r>
      <w:hyperlink r:id="rId18" w:history="1">
        <w:r w:rsidR="00B9077F" w:rsidRPr="00461592">
          <w:rPr>
            <w:rStyle w:val="Hyperlink"/>
            <w:rFonts w:ascii="Roboto regular" w:hAnsi="Roboto regular" w:cs="Times New Roman"/>
            <w:sz w:val="22"/>
            <w:szCs w:val="22"/>
          </w:rPr>
          <w:t>o</w:t>
        </w:r>
        <w:r w:rsidRPr="00461592">
          <w:rPr>
            <w:rStyle w:val="Hyperlink"/>
            <w:rFonts w:ascii="Roboto regular" w:hAnsi="Roboto regular" w:cs="Times New Roman"/>
            <w:sz w:val="22"/>
            <w:szCs w:val="22"/>
          </w:rPr>
          <w:t xml:space="preserve">perational </w:t>
        </w:r>
        <w:r w:rsidR="00B9077F" w:rsidRPr="00461592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461592">
          <w:rPr>
            <w:rStyle w:val="Hyperlink"/>
            <w:rFonts w:ascii="Roboto regular" w:hAnsi="Roboto regular" w:cs="Times New Roman"/>
            <w:sz w:val="22"/>
            <w:szCs w:val="22"/>
          </w:rPr>
          <w:t>isks</w:t>
        </w:r>
      </w:hyperlink>
      <w:r w:rsidRPr="00FE5FB7">
        <w:rPr>
          <w:rFonts w:ascii="Roboto regular" w:hAnsi="Roboto regular" w:cs="Times New Roman"/>
          <w:sz w:val="22"/>
          <w:szCs w:val="22"/>
        </w:rPr>
        <w:t xml:space="preserve">, </w:t>
      </w:r>
      <w:hyperlink r:id="rId19" w:history="1">
        <w:r w:rsidR="00B9077F" w:rsidRPr="00967F23">
          <w:rPr>
            <w:rStyle w:val="Hyperlink"/>
            <w:rFonts w:ascii="Roboto regular" w:hAnsi="Roboto regular" w:cs="Times New Roman"/>
            <w:sz w:val="22"/>
            <w:szCs w:val="22"/>
          </w:rPr>
          <w:t>i</w:t>
        </w:r>
        <w:r w:rsidRPr="00967F23">
          <w:rPr>
            <w:rStyle w:val="Hyperlink"/>
            <w:rFonts w:ascii="Roboto regular" w:hAnsi="Roboto regular" w:cs="Times New Roman"/>
            <w:sz w:val="22"/>
            <w:szCs w:val="22"/>
          </w:rPr>
          <w:t xml:space="preserve">nformation </w:t>
        </w:r>
        <w:r w:rsidR="00B9077F" w:rsidRPr="00967F23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967F23">
          <w:rPr>
            <w:rStyle w:val="Hyperlink"/>
            <w:rFonts w:ascii="Roboto regular" w:hAnsi="Roboto regular" w:cs="Times New Roman"/>
            <w:sz w:val="22"/>
            <w:szCs w:val="22"/>
          </w:rPr>
          <w:t>isks</w:t>
        </w:r>
      </w:hyperlink>
      <w:r w:rsidR="000D2EA9" w:rsidRPr="00FE5FB7">
        <w:rPr>
          <w:rFonts w:ascii="Roboto regular" w:hAnsi="Roboto regular" w:cs="Times New Roman"/>
          <w:sz w:val="22"/>
          <w:szCs w:val="22"/>
        </w:rPr>
        <w:t xml:space="preserve"> and</w:t>
      </w:r>
      <w:r w:rsidRPr="00FE5FB7">
        <w:rPr>
          <w:rFonts w:ascii="Roboto regular" w:hAnsi="Roboto regular" w:cs="Times New Roman"/>
          <w:sz w:val="22"/>
          <w:szCs w:val="22"/>
        </w:rPr>
        <w:t xml:space="preserve"> </w:t>
      </w:r>
      <w:hyperlink r:id="rId20" w:history="1">
        <w:r w:rsidR="00B9077F" w:rsidRPr="00B9077F">
          <w:rPr>
            <w:rStyle w:val="Hyperlink"/>
            <w:rFonts w:ascii="Roboto regular" w:hAnsi="Roboto regular" w:cs="Times New Roman"/>
            <w:sz w:val="22"/>
            <w:szCs w:val="22"/>
          </w:rPr>
          <w:t>h</w:t>
        </w:r>
        <w:r w:rsidRPr="00B9077F">
          <w:rPr>
            <w:rStyle w:val="Hyperlink"/>
            <w:rFonts w:ascii="Roboto regular" w:hAnsi="Roboto regular" w:cs="Times New Roman"/>
            <w:sz w:val="22"/>
            <w:szCs w:val="22"/>
          </w:rPr>
          <w:t xml:space="preserve">uman </w:t>
        </w:r>
        <w:r w:rsidR="00B9077F" w:rsidRPr="00B9077F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B9077F">
          <w:rPr>
            <w:rStyle w:val="Hyperlink"/>
            <w:rFonts w:ascii="Roboto regular" w:hAnsi="Roboto regular" w:cs="Times New Roman"/>
            <w:sz w:val="22"/>
            <w:szCs w:val="22"/>
          </w:rPr>
          <w:t xml:space="preserve">esources </w:t>
        </w:r>
        <w:r w:rsidR="00B9077F" w:rsidRPr="00B9077F">
          <w:rPr>
            <w:rStyle w:val="Hyperlink"/>
            <w:rFonts w:ascii="Roboto regular" w:hAnsi="Roboto regular" w:cs="Times New Roman"/>
            <w:sz w:val="22"/>
            <w:szCs w:val="22"/>
          </w:rPr>
          <w:t>r</w:t>
        </w:r>
        <w:r w:rsidRPr="00B9077F">
          <w:rPr>
            <w:rStyle w:val="Hyperlink"/>
            <w:rFonts w:ascii="Roboto regular" w:hAnsi="Roboto regular" w:cs="Times New Roman"/>
            <w:sz w:val="22"/>
            <w:szCs w:val="22"/>
          </w:rPr>
          <w:t>isks</w:t>
        </w:r>
      </w:hyperlink>
      <w:r w:rsidR="000D2EA9" w:rsidRPr="00FE5FB7">
        <w:rPr>
          <w:rFonts w:ascii="Roboto regular" w:hAnsi="Roboto regular" w:cs="Times New Roman"/>
          <w:sz w:val="22"/>
          <w:szCs w:val="22"/>
        </w:rPr>
        <w:t>.</w:t>
      </w:r>
      <w:r w:rsidRPr="00FE5FB7">
        <w:rPr>
          <w:rFonts w:ascii="Roboto regular" w:hAnsi="Roboto regular" w:cs="Times New Roman"/>
          <w:sz w:val="22"/>
          <w:szCs w:val="22"/>
        </w:rPr>
        <w:t xml:space="preserve"> I will now address Family Eight</w:t>
      </w:r>
      <w:r w:rsidR="000D2EA9" w:rsidRPr="00FE5FB7">
        <w:rPr>
          <w:rFonts w:ascii="Roboto regular" w:hAnsi="Roboto regular" w:cs="Times New Roman"/>
          <w:sz w:val="22"/>
          <w:szCs w:val="22"/>
        </w:rPr>
        <w:t>—</w:t>
      </w:r>
      <w:r w:rsidR="00461592">
        <w:rPr>
          <w:rFonts w:ascii="Roboto regular" w:hAnsi="Roboto regular" w:cs="Times New Roman"/>
          <w:sz w:val="22"/>
          <w:szCs w:val="22"/>
        </w:rPr>
        <w:t>t</w:t>
      </w:r>
      <w:r w:rsidRPr="00FE5FB7">
        <w:rPr>
          <w:rFonts w:ascii="Roboto regular" w:hAnsi="Roboto regular" w:cs="Times New Roman"/>
          <w:sz w:val="22"/>
          <w:szCs w:val="22"/>
        </w:rPr>
        <w:t xml:space="preserve">echnology </w:t>
      </w:r>
      <w:r w:rsidR="00461592">
        <w:rPr>
          <w:rFonts w:ascii="Roboto regular" w:hAnsi="Roboto regular" w:cs="Times New Roman"/>
          <w:sz w:val="22"/>
          <w:szCs w:val="22"/>
        </w:rPr>
        <w:t>r</w:t>
      </w:r>
      <w:r w:rsidRPr="00FE5FB7">
        <w:rPr>
          <w:rFonts w:ascii="Roboto regular" w:hAnsi="Roboto regular" w:cs="Times New Roman"/>
          <w:sz w:val="22"/>
          <w:szCs w:val="22"/>
        </w:rPr>
        <w:t>isks.</w:t>
      </w:r>
    </w:p>
    <w:p w14:paraId="58BB3871" w14:textId="21711D98" w:rsidR="001E10FE" w:rsidRPr="00FE5FB7" w:rsidRDefault="001E10FE" w:rsidP="00FE5FB7">
      <w:pPr>
        <w:rPr>
          <w:rFonts w:ascii="Roboto regular" w:hAnsi="Roboto regular" w:cs="Times New Roman"/>
          <w:sz w:val="22"/>
          <w:szCs w:val="22"/>
        </w:rPr>
      </w:pPr>
    </w:p>
    <w:p w14:paraId="0B892232" w14:textId="4CF467D8" w:rsidR="001E10FE" w:rsidRPr="00FE5FB7" w:rsidRDefault="001E10FE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 xml:space="preserve">So let me start this piece off with a thought from the great Dutch philosopher </w:t>
      </w:r>
      <w:r w:rsidR="00922807" w:rsidRPr="00FE5FB7">
        <w:rPr>
          <w:rFonts w:ascii="Roboto regular" w:hAnsi="Roboto regular" w:cs="Times New Roman"/>
          <w:sz w:val="22"/>
          <w:szCs w:val="22"/>
        </w:rPr>
        <w:t>D</w:t>
      </w:r>
      <w:r w:rsidRPr="00FE5FB7">
        <w:rPr>
          <w:rFonts w:ascii="Roboto regular" w:hAnsi="Roboto regular" w:cs="Times New Roman"/>
          <w:sz w:val="22"/>
          <w:szCs w:val="22"/>
        </w:rPr>
        <w:t>esiderius Erasmus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="0071643F" w:rsidRPr="00FE5FB7">
        <w:rPr>
          <w:rFonts w:ascii="Roboto regular" w:hAnsi="Roboto regular" w:cs="Times New Roman"/>
          <w:sz w:val="22"/>
          <w:szCs w:val="22"/>
        </w:rPr>
        <w:t xml:space="preserve">who I had never heard of prior to today </w:t>
      </w:r>
      <w:r w:rsidR="000D2EA9" w:rsidRPr="00FE5FB7">
        <w:rPr>
          <w:rFonts w:ascii="Roboto regular" w:hAnsi="Roboto regular" w:cs="Times New Roman"/>
          <w:sz w:val="22"/>
          <w:szCs w:val="22"/>
        </w:rPr>
        <w:t>(</w:t>
      </w:r>
      <w:r w:rsidR="0071643F" w:rsidRPr="00FE5FB7">
        <w:rPr>
          <w:rFonts w:ascii="Roboto regular" w:hAnsi="Roboto regular" w:cs="Times New Roman"/>
          <w:sz w:val="22"/>
          <w:szCs w:val="22"/>
        </w:rPr>
        <w:t>he is older than I am as he was born in 1466</w:t>
      </w:r>
      <w:r w:rsidR="000D2EA9" w:rsidRPr="00FE5FB7">
        <w:rPr>
          <w:rFonts w:ascii="Roboto regular" w:hAnsi="Roboto regular" w:cs="Times New Roman"/>
          <w:sz w:val="22"/>
          <w:szCs w:val="22"/>
        </w:rPr>
        <w:t>—</w:t>
      </w:r>
      <w:r w:rsidR="008E4AC4" w:rsidRPr="00FE5FB7">
        <w:rPr>
          <w:rFonts w:ascii="Roboto regular" w:hAnsi="Roboto regular" w:cs="Times New Roman"/>
          <w:sz w:val="22"/>
          <w:szCs w:val="22"/>
        </w:rPr>
        <w:t>more on birthyears later in this writing</w:t>
      </w:r>
      <w:r w:rsidR="0071643F" w:rsidRPr="00FE5FB7">
        <w:rPr>
          <w:rFonts w:ascii="Roboto regular" w:hAnsi="Roboto regular" w:cs="Times New Roman"/>
          <w:sz w:val="22"/>
          <w:szCs w:val="22"/>
        </w:rPr>
        <w:t>)</w:t>
      </w:r>
      <w:r w:rsidR="000D2EA9" w:rsidRPr="00FE5FB7">
        <w:rPr>
          <w:rFonts w:ascii="Roboto regular" w:hAnsi="Roboto regular" w:cs="Times New Roman"/>
          <w:sz w:val="22"/>
          <w:szCs w:val="22"/>
        </w:rPr>
        <w:t>—</w:t>
      </w:r>
      <w:r w:rsidR="0071643F" w:rsidRPr="00FE5FB7">
        <w:rPr>
          <w:rFonts w:ascii="Roboto regular" w:hAnsi="Roboto regular" w:cs="Times New Roman"/>
          <w:sz w:val="22"/>
          <w:szCs w:val="22"/>
        </w:rPr>
        <w:t>but for decades I have heard a statement attributed to him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: </w:t>
      </w:r>
      <w:r w:rsidR="0071643F" w:rsidRPr="00FE5FB7">
        <w:rPr>
          <w:rFonts w:ascii="Roboto regular" w:hAnsi="Roboto regular" w:cs="Times New Roman"/>
          <w:sz w:val="22"/>
          <w:szCs w:val="22"/>
        </w:rPr>
        <w:t xml:space="preserve"> </w:t>
      </w:r>
    </w:p>
    <w:p w14:paraId="746AEB74" w14:textId="44D7C4CA" w:rsidR="0071643F" w:rsidRPr="00FE5FB7" w:rsidRDefault="0071643F" w:rsidP="00FE5FB7">
      <w:pPr>
        <w:rPr>
          <w:rFonts w:ascii="Roboto regular" w:hAnsi="Roboto regular" w:cs="Times New Roman"/>
          <w:sz w:val="22"/>
          <w:szCs w:val="22"/>
        </w:rPr>
      </w:pPr>
    </w:p>
    <w:p w14:paraId="24A558C5" w14:textId="1D0E6A4E" w:rsidR="0071643F" w:rsidRPr="00FE5FB7" w:rsidRDefault="0071643F" w:rsidP="00FE5FB7">
      <w:pPr>
        <w:rPr>
          <w:rFonts w:ascii="Roboto regular" w:hAnsi="Roboto regular" w:cs="Times New Roman"/>
          <w:i/>
          <w:iCs/>
          <w:sz w:val="22"/>
          <w:szCs w:val="22"/>
        </w:rPr>
      </w:pPr>
      <w:r w:rsidRPr="00FE5FB7">
        <w:rPr>
          <w:rFonts w:ascii="Roboto regular" w:hAnsi="Roboto regular" w:cs="Times New Roman"/>
          <w:i/>
          <w:iCs/>
          <w:sz w:val="22"/>
          <w:szCs w:val="22"/>
        </w:rPr>
        <w:t>“In the land of the blind, the one</w:t>
      </w:r>
      <w:r w:rsidR="00922807" w:rsidRPr="00FE5FB7">
        <w:rPr>
          <w:rFonts w:ascii="Roboto regular" w:hAnsi="Roboto regular" w:cs="Times New Roman"/>
          <w:i/>
          <w:iCs/>
          <w:sz w:val="22"/>
          <w:szCs w:val="22"/>
        </w:rPr>
        <w:t>-</w:t>
      </w:r>
      <w:r w:rsidRPr="00FE5FB7">
        <w:rPr>
          <w:rFonts w:ascii="Roboto regular" w:hAnsi="Roboto regular" w:cs="Times New Roman"/>
          <w:i/>
          <w:iCs/>
          <w:sz w:val="22"/>
          <w:szCs w:val="22"/>
        </w:rPr>
        <w:t xml:space="preserve">eyed man is </w:t>
      </w:r>
      <w:r w:rsidR="000D2EA9" w:rsidRPr="00FE5FB7">
        <w:rPr>
          <w:rFonts w:ascii="Roboto regular" w:hAnsi="Roboto regular" w:cs="Times New Roman"/>
          <w:i/>
          <w:iCs/>
          <w:sz w:val="22"/>
          <w:szCs w:val="22"/>
        </w:rPr>
        <w:t>k</w:t>
      </w:r>
      <w:r w:rsidRPr="00FE5FB7">
        <w:rPr>
          <w:rFonts w:ascii="Roboto regular" w:hAnsi="Roboto regular" w:cs="Times New Roman"/>
          <w:i/>
          <w:iCs/>
          <w:sz w:val="22"/>
          <w:szCs w:val="22"/>
        </w:rPr>
        <w:t>ing</w:t>
      </w:r>
      <w:r w:rsidR="000D2EA9" w:rsidRPr="00FE5FB7">
        <w:rPr>
          <w:rFonts w:ascii="Roboto regular" w:hAnsi="Roboto regular" w:cs="Times New Roman"/>
          <w:i/>
          <w:iCs/>
          <w:sz w:val="22"/>
          <w:szCs w:val="22"/>
        </w:rPr>
        <w:t>.”</w:t>
      </w:r>
    </w:p>
    <w:p w14:paraId="0C76D5A3" w14:textId="469EC3BA" w:rsidR="0071643F" w:rsidRPr="00FE5FB7" w:rsidRDefault="0071643F" w:rsidP="00FE5FB7">
      <w:pPr>
        <w:rPr>
          <w:rFonts w:ascii="Roboto regular" w:hAnsi="Roboto regular" w:cs="Times New Roman"/>
          <w:sz w:val="22"/>
          <w:szCs w:val="22"/>
        </w:rPr>
      </w:pPr>
    </w:p>
    <w:p w14:paraId="09FFCE1A" w14:textId="075808A6" w:rsidR="00B262A0" w:rsidRPr="00FE5FB7" w:rsidRDefault="00721D75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If you are really into this</w:t>
      </w:r>
      <w:r w:rsidR="00331C59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Pr="00FE5FB7">
        <w:rPr>
          <w:rFonts w:ascii="Roboto regular" w:hAnsi="Roboto regular" w:cs="Times New Roman"/>
          <w:sz w:val="22"/>
          <w:szCs w:val="22"/>
        </w:rPr>
        <w:t xml:space="preserve">you can order a book from Amazon written by John </w:t>
      </w:r>
      <w:r w:rsidR="00804E95" w:rsidRPr="00FE5FB7">
        <w:rPr>
          <w:rFonts w:ascii="Roboto regular" w:hAnsi="Roboto regular" w:cs="Times New Roman"/>
          <w:sz w:val="22"/>
          <w:szCs w:val="22"/>
        </w:rPr>
        <w:t xml:space="preserve">R. </w:t>
      </w:r>
      <w:r w:rsidRPr="00FE5FB7">
        <w:rPr>
          <w:rFonts w:ascii="Roboto regular" w:hAnsi="Roboto regular" w:cs="Times New Roman"/>
          <w:sz w:val="22"/>
          <w:szCs w:val="22"/>
        </w:rPr>
        <w:t>Nelson</w:t>
      </w:r>
      <w:r w:rsidR="00331C59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Pr="00FE5FB7">
        <w:rPr>
          <w:rFonts w:ascii="Roboto regular" w:hAnsi="Roboto regular" w:cs="Times New Roman"/>
          <w:i/>
          <w:iCs/>
          <w:sz w:val="22"/>
          <w:szCs w:val="22"/>
        </w:rPr>
        <w:t xml:space="preserve">Clearly </w:t>
      </w:r>
      <w:r w:rsidR="00804E95" w:rsidRPr="00FE5FB7">
        <w:rPr>
          <w:rFonts w:ascii="Roboto regular" w:hAnsi="Roboto regular" w:cs="Times New Roman"/>
          <w:i/>
          <w:iCs/>
          <w:sz w:val="22"/>
          <w:szCs w:val="22"/>
        </w:rPr>
        <w:t xml:space="preserve">Ambiguous: In the Land of the Blind the One-Eyed Man </w:t>
      </w:r>
      <w:r w:rsidR="00331C59" w:rsidRPr="00FE5FB7">
        <w:rPr>
          <w:rFonts w:ascii="Roboto regular" w:hAnsi="Roboto regular" w:cs="Times New Roman"/>
          <w:i/>
          <w:iCs/>
          <w:sz w:val="22"/>
          <w:szCs w:val="22"/>
        </w:rPr>
        <w:t>I</w:t>
      </w:r>
      <w:r w:rsidR="00804E95" w:rsidRPr="00FE5FB7">
        <w:rPr>
          <w:rFonts w:ascii="Roboto regular" w:hAnsi="Roboto regular" w:cs="Times New Roman"/>
          <w:i/>
          <w:iCs/>
          <w:sz w:val="22"/>
          <w:szCs w:val="22"/>
        </w:rPr>
        <w:t>s King</w:t>
      </w:r>
      <w:r w:rsidR="002E4610" w:rsidRPr="00FE5FB7">
        <w:rPr>
          <w:rFonts w:ascii="Roboto regular" w:hAnsi="Roboto regular" w:cs="Times New Roman"/>
          <w:sz w:val="22"/>
          <w:szCs w:val="22"/>
        </w:rPr>
        <w:t xml:space="preserve">. </w:t>
      </w:r>
      <w:r w:rsidR="00811F9D" w:rsidRPr="00FE5FB7">
        <w:rPr>
          <w:rFonts w:ascii="Roboto regular" w:hAnsi="Roboto regular" w:cs="Times New Roman"/>
          <w:sz w:val="22"/>
          <w:szCs w:val="22"/>
        </w:rPr>
        <w:t xml:space="preserve">Not to digress (but readers of these articles know I am bent in that direction), </w:t>
      </w:r>
      <w:r w:rsidR="00F93356" w:rsidRPr="00FE5FB7">
        <w:rPr>
          <w:rFonts w:ascii="Roboto regular" w:hAnsi="Roboto regular" w:cs="Times New Roman"/>
          <w:sz w:val="22"/>
          <w:szCs w:val="22"/>
        </w:rPr>
        <w:t xml:space="preserve">for a mere $46.41 </w:t>
      </w:r>
      <w:r w:rsidR="00FA2408" w:rsidRPr="00FE5FB7">
        <w:rPr>
          <w:rFonts w:ascii="Roboto regular" w:hAnsi="Roboto regular" w:cs="Times New Roman"/>
          <w:sz w:val="22"/>
          <w:szCs w:val="22"/>
        </w:rPr>
        <w:t xml:space="preserve">you can get </w:t>
      </w:r>
      <w:r w:rsidR="00FA2408" w:rsidRPr="00FE5FB7">
        <w:rPr>
          <w:rFonts w:ascii="Roboto regular" w:hAnsi="Roboto regular" w:cs="Times New Roman"/>
          <w:i/>
          <w:iCs/>
          <w:sz w:val="22"/>
          <w:szCs w:val="22"/>
        </w:rPr>
        <w:t xml:space="preserve">The One-Eyed Man </w:t>
      </w:r>
      <w:r w:rsidR="002E4610" w:rsidRPr="00FE5FB7">
        <w:rPr>
          <w:rFonts w:ascii="Roboto regular" w:hAnsi="Roboto regular" w:cs="Times New Roman"/>
          <w:i/>
          <w:iCs/>
          <w:sz w:val="22"/>
          <w:szCs w:val="22"/>
        </w:rPr>
        <w:t>I</w:t>
      </w:r>
      <w:r w:rsidR="00FA2408" w:rsidRPr="00FE5FB7">
        <w:rPr>
          <w:rFonts w:ascii="Roboto regular" w:hAnsi="Roboto regular" w:cs="Times New Roman"/>
          <w:i/>
          <w:iCs/>
          <w:sz w:val="22"/>
          <w:szCs w:val="22"/>
        </w:rPr>
        <w:t>s King: A Story of Winning</w:t>
      </w:r>
      <w:r w:rsidR="00FA2408" w:rsidRPr="00FE5FB7">
        <w:rPr>
          <w:rFonts w:ascii="Roboto regular" w:hAnsi="Roboto regular" w:cs="Times New Roman"/>
          <w:sz w:val="22"/>
          <w:szCs w:val="22"/>
        </w:rPr>
        <w:t xml:space="preserve"> by</w:t>
      </w:r>
      <w:r w:rsidR="00F50C60" w:rsidRPr="00FE5FB7">
        <w:rPr>
          <w:rFonts w:ascii="Roboto regular" w:hAnsi="Roboto regular" w:cs="Times New Roman"/>
          <w:sz w:val="22"/>
          <w:szCs w:val="22"/>
        </w:rPr>
        <w:t>—</w:t>
      </w:r>
      <w:r w:rsidR="00FA2408" w:rsidRPr="00FE5FB7">
        <w:rPr>
          <w:rFonts w:ascii="Roboto regular" w:hAnsi="Roboto regular" w:cs="Times New Roman"/>
          <w:sz w:val="22"/>
          <w:szCs w:val="22"/>
        </w:rPr>
        <w:t>and you are going to think</w:t>
      </w:r>
      <w:r w:rsidR="00F749DE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="00F749DE" w:rsidRPr="00FE5FB7">
        <w:rPr>
          <w:rFonts w:ascii="Roboto regular" w:hAnsi="Roboto regular" w:cs="Times New Roman"/>
          <w:i/>
          <w:iCs/>
          <w:sz w:val="22"/>
          <w:szCs w:val="22"/>
        </w:rPr>
        <w:t>“H</w:t>
      </w:r>
      <w:r w:rsidR="00FA2408" w:rsidRPr="00FE5FB7">
        <w:rPr>
          <w:rFonts w:ascii="Roboto regular" w:hAnsi="Roboto regular" w:cs="Times New Roman"/>
          <w:i/>
          <w:iCs/>
          <w:sz w:val="22"/>
          <w:szCs w:val="22"/>
        </w:rPr>
        <w:t>e</w:t>
      </w:r>
      <w:r w:rsidR="00F749DE" w:rsidRPr="00FE5FB7">
        <w:rPr>
          <w:rFonts w:ascii="Roboto regular" w:hAnsi="Roboto regular" w:cs="Times New Roman"/>
          <w:i/>
          <w:iCs/>
          <w:sz w:val="22"/>
          <w:szCs w:val="22"/>
        </w:rPr>
        <w:t>’</w:t>
      </w:r>
      <w:r w:rsidR="00FA2408" w:rsidRPr="00FE5FB7">
        <w:rPr>
          <w:rFonts w:ascii="Roboto regular" w:hAnsi="Roboto regular" w:cs="Times New Roman"/>
          <w:i/>
          <w:iCs/>
          <w:sz w:val="22"/>
          <w:szCs w:val="22"/>
        </w:rPr>
        <w:t>s making this up</w:t>
      </w:r>
      <w:r w:rsidR="00F749DE" w:rsidRPr="00FE5FB7">
        <w:rPr>
          <w:rFonts w:ascii="Roboto regular" w:hAnsi="Roboto regular" w:cs="Times New Roman"/>
          <w:i/>
          <w:iCs/>
          <w:sz w:val="22"/>
          <w:szCs w:val="22"/>
        </w:rPr>
        <w:t>!”</w:t>
      </w:r>
      <w:r w:rsidR="00F50C60" w:rsidRPr="00FE5FB7">
        <w:rPr>
          <w:rFonts w:ascii="Roboto regular" w:hAnsi="Roboto regular" w:cs="Times New Roman"/>
          <w:sz w:val="22"/>
          <w:szCs w:val="22"/>
        </w:rPr>
        <w:t xml:space="preserve">—none other than </w:t>
      </w:r>
      <w:r w:rsidR="00FA2408" w:rsidRPr="00FE5FB7">
        <w:rPr>
          <w:rFonts w:ascii="Roboto regular" w:hAnsi="Roboto regular" w:cs="Times New Roman"/>
          <w:sz w:val="22"/>
          <w:szCs w:val="22"/>
        </w:rPr>
        <w:t>Gordon Graham</w:t>
      </w:r>
      <w:r w:rsidR="00F749DE" w:rsidRPr="00FE5FB7">
        <w:rPr>
          <w:rFonts w:ascii="Roboto regular" w:hAnsi="Roboto regular" w:cs="Times New Roman"/>
          <w:sz w:val="22"/>
          <w:szCs w:val="22"/>
        </w:rPr>
        <w:t>. S</w:t>
      </w:r>
      <w:r w:rsidR="00FA2408" w:rsidRPr="00FE5FB7">
        <w:rPr>
          <w:rFonts w:ascii="Roboto regular" w:hAnsi="Roboto regular" w:cs="Times New Roman"/>
          <w:sz w:val="22"/>
          <w:szCs w:val="22"/>
        </w:rPr>
        <w:t>eriously</w:t>
      </w:r>
      <w:r w:rsidR="00F749DE" w:rsidRPr="00FE5FB7">
        <w:rPr>
          <w:rFonts w:ascii="Roboto regular" w:hAnsi="Roboto regular" w:cs="Times New Roman"/>
          <w:sz w:val="22"/>
          <w:szCs w:val="22"/>
        </w:rPr>
        <w:t xml:space="preserve">! </w:t>
      </w:r>
    </w:p>
    <w:p w14:paraId="4B4F0115" w14:textId="77777777" w:rsidR="00B262A0" w:rsidRPr="00FE5FB7" w:rsidRDefault="00B262A0" w:rsidP="00FE5FB7">
      <w:pPr>
        <w:rPr>
          <w:rFonts w:ascii="Roboto regular" w:hAnsi="Roboto regular" w:cs="Times New Roman"/>
          <w:sz w:val="22"/>
          <w:szCs w:val="22"/>
        </w:rPr>
      </w:pPr>
    </w:p>
    <w:p w14:paraId="2A7C3A8B" w14:textId="35925EE3" w:rsidR="00F93356" w:rsidRPr="00FE5FB7" w:rsidRDefault="00F749DE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Now,</w:t>
      </w:r>
      <w:r w:rsidR="00FA2408" w:rsidRPr="00FE5FB7">
        <w:rPr>
          <w:rFonts w:ascii="Roboto regular" w:hAnsi="Roboto regular" w:cs="Times New Roman"/>
          <w:sz w:val="22"/>
          <w:szCs w:val="22"/>
        </w:rPr>
        <w:t xml:space="preserve"> this Gordon Graham is not me</w:t>
      </w:r>
      <w:r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="00FA2408" w:rsidRPr="00FE5FB7">
        <w:rPr>
          <w:rFonts w:ascii="Roboto regular" w:hAnsi="Roboto regular" w:cs="Times New Roman"/>
          <w:sz w:val="22"/>
          <w:szCs w:val="22"/>
        </w:rPr>
        <w:t xml:space="preserve">but </w:t>
      </w:r>
      <w:r w:rsidR="00FB30DD" w:rsidRPr="00FE5FB7">
        <w:rPr>
          <w:rFonts w:ascii="Roboto regular" w:hAnsi="Roboto regular" w:cs="Times New Roman"/>
          <w:sz w:val="22"/>
          <w:szCs w:val="22"/>
        </w:rPr>
        <w:t xml:space="preserve">in </w:t>
      </w:r>
      <w:r w:rsidR="001F7502" w:rsidRPr="00FE5FB7">
        <w:rPr>
          <w:rFonts w:ascii="Roboto regular" w:hAnsi="Roboto regular" w:cs="Times New Roman"/>
          <w:sz w:val="22"/>
          <w:szCs w:val="22"/>
        </w:rPr>
        <w:t>his own words “a consumer of correctional services in the State of Washington</w:t>
      </w:r>
      <w:r w:rsidR="00FB30DD" w:rsidRPr="00FE5FB7">
        <w:rPr>
          <w:rFonts w:ascii="Roboto regular" w:hAnsi="Roboto regular" w:cs="Times New Roman"/>
          <w:sz w:val="22"/>
          <w:szCs w:val="22"/>
        </w:rPr>
        <w:t>”—y</w:t>
      </w:r>
      <w:r w:rsidR="001F7502" w:rsidRPr="00FE5FB7">
        <w:rPr>
          <w:rFonts w:ascii="Roboto regular" w:hAnsi="Roboto regular" w:cs="Times New Roman"/>
          <w:sz w:val="22"/>
          <w:szCs w:val="22"/>
        </w:rPr>
        <w:t>ou can figure out what that means</w:t>
      </w:r>
      <w:r w:rsidR="00FB30DD" w:rsidRPr="00FE5FB7">
        <w:rPr>
          <w:rFonts w:ascii="Roboto regular" w:hAnsi="Roboto regular" w:cs="Times New Roman"/>
          <w:sz w:val="22"/>
          <w:szCs w:val="22"/>
        </w:rPr>
        <w:t>. I</w:t>
      </w:r>
      <w:r w:rsidR="001F7502" w:rsidRPr="00FE5FB7">
        <w:rPr>
          <w:rFonts w:ascii="Roboto regular" w:hAnsi="Roboto regular" w:cs="Times New Roman"/>
          <w:sz w:val="22"/>
          <w:szCs w:val="22"/>
        </w:rPr>
        <w:t xml:space="preserve"> have read </w:t>
      </w:r>
      <w:r w:rsidR="008E4AC4" w:rsidRPr="00FE5FB7">
        <w:rPr>
          <w:rFonts w:ascii="Roboto regular" w:hAnsi="Roboto regular" w:cs="Times New Roman"/>
          <w:sz w:val="22"/>
          <w:szCs w:val="22"/>
        </w:rPr>
        <w:t>his</w:t>
      </w:r>
      <w:r w:rsidR="001F7502" w:rsidRPr="00FE5FB7">
        <w:rPr>
          <w:rFonts w:ascii="Roboto regular" w:hAnsi="Roboto regular" w:cs="Times New Roman"/>
          <w:sz w:val="22"/>
          <w:szCs w:val="22"/>
        </w:rPr>
        <w:t xml:space="preserve"> book.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8E4AC4" w:rsidRPr="00FE5FB7">
        <w:rPr>
          <w:rFonts w:ascii="Roboto regular" w:hAnsi="Roboto regular" w:cs="Times New Roman"/>
          <w:sz w:val="22"/>
          <w:szCs w:val="22"/>
        </w:rPr>
        <w:t xml:space="preserve">And </w:t>
      </w:r>
      <w:r w:rsidR="008E4AC4" w:rsidRPr="00FE5FB7">
        <w:rPr>
          <w:rFonts w:ascii="Roboto regular" w:hAnsi="Roboto regular" w:cs="Times New Roman"/>
          <w:sz w:val="22"/>
          <w:szCs w:val="22"/>
        </w:rPr>
        <w:lastRenderedPageBreak/>
        <w:t>again, not to digress</w:t>
      </w:r>
      <w:r w:rsidR="00FB30DD" w:rsidRPr="00FE5FB7">
        <w:rPr>
          <w:rFonts w:ascii="Roboto regular" w:hAnsi="Roboto regular" w:cs="Times New Roman"/>
          <w:sz w:val="22"/>
          <w:szCs w:val="22"/>
        </w:rPr>
        <w:t>,</w:t>
      </w:r>
      <w:r w:rsidR="008E4AC4" w:rsidRPr="00FE5FB7">
        <w:rPr>
          <w:rFonts w:ascii="Roboto regular" w:hAnsi="Roboto regular" w:cs="Times New Roman"/>
          <w:sz w:val="22"/>
          <w:szCs w:val="22"/>
        </w:rPr>
        <w:t xml:space="preserve"> but when I started giving talks in Washington </w:t>
      </w:r>
      <w:r w:rsidR="00FB30DD" w:rsidRPr="00FE5FB7">
        <w:rPr>
          <w:rFonts w:ascii="Roboto regular" w:hAnsi="Roboto regular" w:cs="Times New Roman"/>
          <w:sz w:val="22"/>
          <w:szCs w:val="22"/>
        </w:rPr>
        <w:t>st</w:t>
      </w:r>
      <w:r w:rsidR="008E4AC4" w:rsidRPr="00FE5FB7">
        <w:rPr>
          <w:rFonts w:ascii="Roboto regular" w:hAnsi="Roboto regular" w:cs="Times New Roman"/>
          <w:sz w:val="22"/>
          <w:szCs w:val="22"/>
        </w:rPr>
        <w:t>ate</w:t>
      </w:r>
      <w:r w:rsidR="00FB30DD" w:rsidRPr="00FE5FB7">
        <w:rPr>
          <w:rFonts w:ascii="Roboto regular" w:hAnsi="Roboto regular" w:cs="Times New Roman"/>
          <w:sz w:val="22"/>
          <w:szCs w:val="22"/>
        </w:rPr>
        <w:t>,</w:t>
      </w:r>
      <w:r w:rsidR="008E4AC4" w:rsidRPr="00FE5FB7">
        <w:rPr>
          <w:rFonts w:ascii="Roboto regular" w:hAnsi="Roboto regular" w:cs="Times New Roman"/>
          <w:sz w:val="22"/>
          <w:szCs w:val="22"/>
        </w:rPr>
        <w:t xml:space="preserve"> a lot of cops did not like me because they thought I was the </w:t>
      </w:r>
      <w:r w:rsidR="00FB30DD" w:rsidRPr="00FE5FB7">
        <w:rPr>
          <w:rFonts w:ascii="Roboto regular" w:hAnsi="Roboto regular" w:cs="Times New Roman"/>
          <w:sz w:val="22"/>
          <w:szCs w:val="22"/>
        </w:rPr>
        <w:t>“</w:t>
      </w:r>
      <w:r w:rsidR="008E4AC4" w:rsidRPr="00FE5FB7">
        <w:rPr>
          <w:rFonts w:ascii="Roboto regular" w:hAnsi="Roboto regular" w:cs="Times New Roman"/>
          <w:sz w:val="22"/>
          <w:szCs w:val="22"/>
        </w:rPr>
        <w:t>other</w:t>
      </w:r>
      <w:r w:rsidR="00FB30DD" w:rsidRPr="00FE5FB7">
        <w:rPr>
          <w:rFonts w:ascii="Roboto regular" w:hAnsi="Roboto regular" w:cs="Times New Roman"/>
          <w:sz w:val="22"/>
          <w:szCs w:val="22"/>
        </w:rPr>
        <w:t>”</w:t>
      </w:r>
      <w:r w:rsidR="008E4AC4" w:rsidRPr="00FE5FB7">
        <w:rPr>
          <w:rFonts w:ascii="Roboto regular" w:hAnsi="Roboto regular" w:cs="Times New Roman"/>
          <w:sz w:val="22"/>
          <w:szCs w:val="22"/>
        </w:rPr>
        <w:t xml:space="preserve"> Gordon Graham.</w:t>
      </w:r>
    </w:p>
    <w:p w14:paraId="33640590" w14:textId="1F3640F4" w:rsidR="001F7502" w:rsidRPr="00FE5FB7" w:rsidRDefault="001F7502" w:rsidP="00FE5FB7">
      <w:pPr>
        <w:rPr>
          <w:rFonts w:ascii="Roboto regular" w:hAnsi="Roboto regular" w:cs="Times New Roman"/>
          <w:sz w:val="22"/>
          <w:szCs w:val="22"/>
        </w:rPr>
      </w:pPr>
    </w:p>
    <w:p w14:paraId="7F6689BC" w14:textId="005EC024" w:rsidR="001F7502" w:rsidRPr="00FE5FB7" w:rsidRDefault="001F7502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 xml:space="preserve">Regardless, </w:t>
      </w:r>
      <w:r w:rsidR="00922807" w:rsidRPr="00FE5FB7">
        <w:rPr>
          <w:rFonts w:ascii="Roboto regular" w:hAnsi="Roboto regular" w:cs="Times New Roman"/>
          <w:sz w:val="22"/>
          <w:szCs w:val="22"/>
        </w:rPr>
        <w:t>the aforementioned Desiderius Erasmus quote speaks for itself.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922807" w:rsidRPr="00FE5FB7">
        <w:rPr>
          <w:rFonts w:ascii="Roboto regular" w:hAnsi="Roboto regular" w:cs="Times New Roman"/>
          <w:sz w:val="22"/>
          <w:szCs w:val="22"/>
        </w:rPr>
        <w:t>Just because someone knows more about something than you do does not make them an expert on the given topic.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922807" w:rsidRPr="00FE5FB7">
        <w:rPr>
          <w:rFonts w:ascii="Roboto regular" w:hAnsi="Roboto regular" w:cs="Times New Roman"/>
          <w:sz w:val="22"/>
          <w:szCs w:val="22"/>
        </w:rPr>
        <w:t xml:space="preserve"> </w:t>
      </w:r>
    </w:p>
    <w:p w14:paraId="5B56D452" w14:textId="77777777" w:rsidR="002721A0" w:rsidRPr="00FE5FB7" w:rsidRDefault="002721A0" w:rsidP="00FE5FB7">
      <w:pPr>
        <w:rPr>
          <w:rFonts w:ascii="Roboto regular" w:hAnsi="Roboto regular" w:cs="Times New Roman"/>
          <w:sz w:val="22"/>
          <w:szCs w:val="22"/>
        </w:rPr>
      </w:pPr>
    </w:p>
    <w:p w14:paraId="5331FC92" w14:textId="0A36FFBC" w:rsidR="00922807" w:rsidRPr="00FE5FB7" w:rsidRDefault="00922807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By now, the new readers of this series are thinking</w:t>
      </w:r>
      <w:r w:rsidR="00A81BB1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“Gordon</w:t>
      </w:r>
      <w:r w:rsidR="00A81BB1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is there a point you are trying to make here?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Pr="00FE5FB7">
        <w:rPr>
          <w:rFonts w:ascii="Roboto regular" w:hAnsi="Roboto regular" w:cs="Times New Roman"/>
          <w:sz w:val="22"/>
          <w:szCs w:val="22"/>
        </w:rPr>
        <w:t xml:space="preserve">We are now </w:t>
      </w:r>
      <w:r w:rsidR="002721A0" w:rsidRPr="00FE5FB7">
        <w:rPr>
          <w:rFonts w:ascii="Roboto regular" w:hAnsi="Roboto regular" w:cs="Times New Roman"/>
          <w:sz w:val="22"/>
          <w:szCs w:val="22"/>
        </w:rPr>
        <w:t>600</w:t>
      </w:r>
      <w:r w:rsidRPr="00FE5FB7">
        <w:rPr>
          <w:rFonts w:ascii="Roboto regular" w:hAnsi="Roboto regular" w:cs="Times New Roman"/>
          <w:sz w:val="22"/>
          <w:szCs w:val="22"/>
        </w:rPr>
        <w:t xml:space="preserve"> words into this piece</w:t>
      </w:r>
      <w:r w:rsidR="00D30ECB" w:rsidRPr="00FE5FB7">
        <w:rPr>
          <w:rFonts w:ascii="Roboto regular" w:hAnsi="Roboto regular" w:cs="Times New Roman"/>
          <w:sz w:val="22"/>
          <w:szCs w:val="22"/>
        </w:rPr>
        <w:t>. W</w:t>
      </w:r>
      <w:r w:rsidRPr="00FE5FB7">
        <w:rPr>
          <w:rFonts w:ascii="Roboto regular" w:hAnsi="Roboto regular" w:cs="Times New Roman"/>
          <w:sz w:val="22"/>
          <w:szCs w:val="22"/>
        </w:rPr>
        <w:t>here the heck are you going with this?”</w:t>
      </w:r>
    </w:p>
    <w:p w14:paraId="04DC549C" w14:textId="13A6A2CA" w:rsidR="00922807" w:rsidRPr="00FE5FB7" w:rsidRDefault="00922807" w:rsidP="00FE5FB7">
      <w:pPr>
        <w:rPr>
          <w:rFonts w:ascii="Roboto regular" w:hAnsi="Roboto regular" w:cs="Times New Roman"/>
          <w:sz w:val="22"/>
          <w:szCs w:val="22"/>
        </w:rPr>
      </w:pPr>
    </w:p>
    <w:p w14:paraId="37F78ED1" w14:textId="48B0A63C" w:rsidR="00D2376C" w:rsidRPr="00FE5FB7" w:rsidRDefault="00922807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Ah yes, I am supposed to be making a point here</w:t>
      </w:r>
      <w:r w:rsidR="00A81BB1" w:rsidRPr="00FE5FB7">
        <w:rPr>
          <w:rFonts w:ascii="Roboto regular" w:hAnsi="Roboto regular" w:cs="Times New Roman"/>
          <w:sz w:val="22"/>
          <w:szCs w:val="22"/>
        </w:rPr>
        <w:t>—</w:t>
      </w:r>
      <w:r w:rsidRPr="00FE5FB7">
        <w:rPr>
          <w:rFonts w:ascii="Roboto regular" w:hAnsi="Roboto regular" w:cs="Times New Roman"/>
          <w:sz w:val="22"/>
          <w:szCs w:val="22"/>
        </w:rPr>
        <w:t>so here is my point</w:t>
      </w:r>
      <w:r w:rsidR="00722084">
        <w:rPr>
          <w:rFonts w:ascii="Roboto regular" w:hAnsi="Roboto regular" w:cs="Times New Roman"/>
          <w:sz w:val="22"/>
          <w:szCs w:val="22"/>
        </w:rPr>
        <w:t>: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Pr="00FE5FB7">
        <w:rPr>
          <w:rFonts w:ascii="Roboto regular" w:hAnsi="Roboto regular" w:cs="Times New Roman"/>
          <w:sz w:val="22"/>
          <w:szCs w:val="22"/>
        </w:rPr>
        <w:t>I am a tech idiot! I am not proud of my lack of knowledge about technology</w:t>
      </w:r>
      <w:r w:rsidR="0025361C" w:rsidRPr="00FE5FB7">
        <w:rPr>
          <w:rFonts w:ascii="Roboto regular" w:hAnsi="Roboto regular" w:cs="Times New Roman"/>
          <w:sz w:val="22"/>
          <w:szCs w:val="22"/>
        </w:rPr>
        <w:t>—</w:t>
      </w:r>
      <w:r w:rsidRPr="00FE5FB7">
        <w:rPr>
          <w:rFonts w:ascii="Roboto regular" w:hAnsi="Roboto regular" w:cs="Times New Roman"/>
          <w:sz w:val="22"/>
          <w:szCs w:val="22"/>
        </w:rPr>
        <w:t xml:space="preserve">but I am </w:t>
      </w:r>
      <w:r w:rsidR="00C37B81" w:rsidRPr="00FE5FB7">
        <w:rPr>
          <w:rFonts w:ascii="Roboto regular" w:hAnsi="Roboto regular" w:cs="Times New Roman"/>
          <w:sz w:val="22"/>
          <w:szCs w:val="22"/>
        </w:rPr>
        <w:t>realistic about it</w:t>
      </w:r>
      <w:r w:rsidRPr="00FE5FB7">
        <w:rPr>
          <w:rFonts w:ascii="Roboto regular" w:hAnsi="Roboto regular" w:cs="Times New Roman"/>
          <w:sz w:val="22"/>
          <w:szCs w:val="22"/>
        </w:rPr>
        <w:t>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191962" w:rsidRPr="00FE5FB7">
        <w:rPr>
          <w:rFonts w:ascii="Roboto regular" w:hAnsi="Roboto regular" w:cs="Times New Roman"/>
          <w:sz w:val="22"/>
          <w:szCs w:val="22"/>
        </w:rPr>
        <w:t xml:space="preserve">Malcolm Gladwell told me in his great work </w:t>
      </w:r>
      <w:hyperlink r:id="rId21" w:history="1">
        <w:r w:rsidR="00191962" w:rsidRPr="00B30FF4">
          <w:rPr>
            <w:rStyle w:val="Hyperlink"/>
            <w:rFonts w:ascii="Roboto regular" w:hAnsi="Roboto regular" w:cs="Times New Roman"/>
            <w:i/>
            <w:iCs/>
            <w:sz w:val="22"/>
            <w:szCs w:val="22"/>
          </w:rPr>
          <w:t>Outliers</w:t>
        </w:r>
        <w:r w:rsidR="00206E90" w:rsidRPr="00B30FF4">
          <w:rPr>
            <w:rStyle w:val="Hyperlink"/>
            <w:rFonts w:ascii="Roboto regular" w:hAnsi="Roboto regular" w:cs="Times New Roman"/>
            <w:i/>
            <w:iCs/>
            <w:sz w:val="22"/>
            <w:szCs w:val="22"/>
          </w:rPr>
          <w:t>: The Story of Success</w:t>
        </w:r>
      </w:hyperlink>
      <w:r w:rsidR="00191962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206E90" w:rsidRPr="00FE5FB7">
        <w:rPr>
          <w:rFonts w:ascii="Roboto regular" w:hAnsi="Roboto regular" w:cs="Times New Roman"/>
          <w:sz w:val="22"/>
          <w:szCs w:val="22"/>
        </w:rPr>
        <w:t xml:space="preserve">(which </w:t>
      </w:r>
      <w:r w:rsidR="00206E90" w:rsidRPr="00C00920">
        <w:rPr>
          <w:rFonts w:ascii="Roboto regular" w:hAnsi="Roboto regular" w:cs="Times New Roman"/>
          <w:sz w:val="22"/>
          <w:szCs w:val="22"/>
        </w:rPr>
        <w:t xml:space="preserve">is </w:t>
      </w:r>
      <w:r w:rsidR="00206E90" w:rsidRPr="00FE5FB7">
        <w:rPr>
          <w:rFonts w:ascii="Roboto regular" w:hAnsi="Roboto regular" w:cs="Times New Roman"/>
          <w:sz w:val="22"/>
          <w:szCs w:val="22"/>
        </w:rPr>
        <w:t xml:space="preserve">on my </w:t>
      </w:r>
      <w:hyperlink r:id="rId22" w:history="1">
        <w:r w:rsidR="00206E90" w:rsidRPr="00C00920">
          <w:rPr>
            <w:rStyle w:val="Hyperlink"/>
            <w:rFonts w:ascii="Roboto regular" w:hAnsi="Roboto regular" w:cs="Times New Roman"/>
            <w:sz w:val="22"/>
            <w:szCs w:val="22"/>
          </w:rPr>
          <w:t>reading list</w:t>
        </w:r>
      </w:hyperlink>
      <w:r w:rsidR="00206E90" w:rsidRPr="00FE5FB7">
        <w:rPr>
          <w:rFonts w:ascii="Roboto regular" w:hAnsi="Roboto regular" w:cs="Times New Roman"/>
          <w:sz w:val="22"/>
          <w:szCs w:val="22"/>
        </w:rPr>
        <w:t>) that I was born in the wrong year.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206E90" w:rsidRPr="00FE5FB7">
        <w:rPr>
          <w:rFonts w:ascii="Roboto regular" w:hAnsi="Roboto regular" w:cs="Times New Roman"/>
          <w:sz w:val="22"/>
          <w:szCs w:val="22"/>
        </w:rPr>
        <w:t xml:space="preserve"> </w:t>
      </w:r>
    </w:p>
    <w:p w14:paraId="3172DADE" w14:textId="77777777" w:rsidR="00D2376C" w:rsidRPr="00FE5FB7" w:rsidRDefault="00D2376C" w:rsidP="00FE5FB7">
      <w:pPr>
        <w:rPr>
          <w:rFonts w:ascii="Roboto regular" w:hAnsi="Roboto regular" w:cs="Times New Roman"/>
          <w:sz w:val="22"/>
          <w:szCs w:val="22"/>
        </w:rPr>
      </w:pPr>
    </w:p>
    <w:p w14:paraId="7ABFE91C" w14:textId="1E75F842" w:rsidR="00922807" w:rsidRPr="00FE5FB7" w:rsidRDefault="00D2376C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You may be using some Microsoft technology as you read this today.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Pr="00FE5FB7">
        <w:rPr>
          <w:rFonts w:ascii="Roboto regular" w:hAnsi="Roboto regular" w:cs="Times New Roman"/>
          <w:sz w:val="22"/>
          <w:szCs w:val="22"/>
        </w:rPr>
        <w:t>Who were the founders of this trillion</w:t>
      </w:r>
      <w:r w:rsidR="00601A27" w:rsidRPr="00FE5FB7">
        <w:rPr>
          <w:rFonts w:ascii="Roboto regular" w:hAnsi="Roboto regular" w:cs="Times New Roman"/>
          <w:sz w:val="22"/>
          <w:szCs w:val="22"/>
        </w:rPr>
        <w:t>-</w:t>
      </w:r>
      <w:r w:rsidRPr="00FE5FB7">
        <w:rPr>
          <w:rFonts w:ascii="Roboto regular" w:hAnsi="Roboto regular" w:cs="Times New Roman"/>
          <w:sz w:val="22"/>
          <w:szCs w:val="22"/>
        </w:rPr>
        <w:t>dollar company?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Pr="00FE5FB7">
        <w:rPr>
          <w:rFonts w:ascii="Roboto regular" w:hAnsi="Roboto regular" w:cs="Times New Roman"/>
          <w:sz w:val="22"/>
          <w:szCs w:val="22"/>
        </w:rPr>
        <w:t>Bill Gates (smart guy who has done well) was born on Oct</w:t>
      </w:r>
      <w:r w:rsidR="0025361C" w:rsidRPr="00FE5FB7">
        <w:rPr>
          <w:rFonts w:ascii="Roboto regular" w:hAnsi="Roboto regular" w:cs="Times New Roman"/>
          <w:sz w:val="22"/>
          <w:szCs w:val="22"/>
        </w:rPr>
        <w:t>.</w:t>
      </w:r>
      <w:r w:rsidRPr="00FE5FB7">
        <w:rPr>
          <w:rFonts w:ascii="Roboto regular" w:hAnsi="Roboto regular" w:cs="Times New Roman"/>
          <w:sz w:val="22"/>
          <w:szCs w:val="22"/>
        </w:rPr>
        <w:t xml:space="preserve"> 28, 1955. Paul Allen (another smart and rich tech guy) was born on Jan</w:t>
      </w:r>
      <w:r w:rsidR="0025361C" w:rsidRPr="00FE5FB7">
        <w:rPr>
          <w:rFonts w:ascii="Roboto regular" w:hAnsi="Roboto regular" w:cs="Times New Roman"/>
          <w:sz w:val="22"/>
          <w:szCs w:val="22"/>
        </w:rPr>
        <w:t>.</w:t>
      </w:r>
      <w:r w:rsidRPr="00FE5FB7">
        <w:rPr>
          <w:rFonts w:ascii="Roboto regular" w:hAnsi="Roboto regular" w:cs="Times New Roman"/>
          <w:sz w:val="22"/>
          <w:szCs w:val="22"/>
        </w:rPr>
        <w:t xml:space="preserve"> 21, 1953.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Pr="00FE5FB7">
        <w:rPr>
          <w:rFonts w:ascii="Roboto regular" w:hAnsi="Roboto regular" w:cs="Times New Roman"/>
          <w:sz w:val="22"/>
          <w:szCs w:val="22"/>
        </w:rPr>
        <w:t>Steve Ballmer was born on March 24, 1956.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Pr="00FE5FB7">
        <w:rPr>
          <w:rFonts w:ascii="Roboto regular" w:hAnsi="Roboto regular" w:cs="Times New Roman"/>
          <w:sz w:val="22"/>
          <w:szCs w:val="22"/>
        </w:rPr>
        <w:t>Eric Schmidt</w:t>
      </w:r>
      <w:r w:rsidR="0025361C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who ran Novell</w:t>
      </w:r>
      <w:r w:rsidR="0025361C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Pr="00FE5FB7">
        <w:rPr>
          <w:rFonts w:ascii="Roboto regular" w:hAnsi="Roboto regular" w:cs="Times New Roman"/>
          <w:sz w:val="22"/>
          <w:szCs w:val="22"/>
        </w:rPr>
        <w:t>one of Silicon Valley’s most important software firms</w:t>
      </w:r>
      <w:r w:rsidR="0025361C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and later became the CEO of Google</w:t>
      </w:r>
      <w:r w:rsidR="0025361C" w:rsidRPr="00FE5FB7">
        <w:rPr>
          <w:rFonts w:ascii="Roboto regular" w:hAnsi="Roboto regular" w:cs="Times New Roman"/>
          <w:sz w:val="22"/>
          <w:szCs w:val="22"/>
        </w:rPr>
        <w:t>—</w:t>
      </w:r>
      <w:r w:rsidRPr="00FE5FB7">
        <w:rPr>
          <w:rFonts w:ascii="Roboto regular" w:hAnsi="Roboto regular" w:cs="Times New Roman"/>
          <w:sz w:val="22"/>
          <w:szCs w:val="22"/>
        </w:rPr>
        <w:t>guess when he was born</w:t>
      </w:r>
      <w:r w:rsidR="0025361C" w:rsidRPr="00FE5FB7">
        <w:rPr>
          <w:rFonts w:ascii="Roboto regular" w:hAnsi="Roboto regular" w:cs="Times New Roman"/>
          <w:sz w:val="22"/>
          <w:szCs w:val="22"/>
        </w:rPr>
        <w:t>?</w:t>
      </w:r>
      <w:r w:rsidRPr="00FE5FB7">
        <w:rPr>
          <w:rFonts w:ascii="Roboto regular" w:hAnsi="Roboto regular" w:cs="Times New Roman"/>
          <w:sz w:val="22"/>
          <w:szCs w:val="22"/>
        </w:rPr>
        <w:t xml:space="preserve"> April 27, 1955</w:t>
      </w:r>
      <w:r w:rsidR="0025361C" w:rsidRPr="00FE5FB7">
        <w:rPr>
          <w:rFonts w:ascii="Roboto regular" w:hAnsi="Roboto regular" w:cs="Times New Roman"/>
          <w:sz w:val="22"/>
          <w:szCs w:val="22"/>
        </w:rPr>
        <w:t>.</w:t>
      </w:r>
      <w:r w:rsidRPr="00FE5FB7">
        <w:rPr>
          <w:rFonts w:ascii="Roboto regular" w:hAnsi="Roboto regular" w:cs="Times New Roman"/>
          <w:sz w:val="22"/>
          <w:szCs w:val="22"/>
        </w:rPr>
        <w:t xml:space="preserve"> I could go on and on</w:t>
      </w:r>
      <w:r w:rsidR="0025361C" w:rsidRPr="00FE5FB7">
        <w:rPr>
          <w:rFonts w:ascii="Roboto regular" w:hAnsi="Roboto regular" w:cs="Times New Roman"/>
          <w:sz w:val="22"/>
          <w:szCs w:val="22"/>
        </w:rPr>
        <w:t>, but here’s the point: From a technology perspective, t</w:t>
      </w:r>
      <w:r w:rsidRPr="00FE5FB7">
        <w:rPr>
          <w:rFonts w:ascii="Roboto regular" w:hAnsi="Roboto regular" w:cs="Times New Roman"/>
          <w:sz w:val="22"/>
          <w:szCs w:val="22"/>
        </w:rPr>
        <w:t>he “sweet spot” to be born was 1953</w:t>
      </w:r>
      <w:r w:rsidR="00C37B81" w:rsidRPr="00FE5FB7">
        <w:rPr>
          <w:rFonts w:ascii="Roboto regular" w:hAnsi="Roboto regular" w:cs="Times New Roman"/>
          <w:sz w:val="22"/>
          <w:szCs w:val="22"/>
        </w:rPr>
        <w:t xml:space="preserve"> to </w:t>
      </w:r>
      <w:r w:rsidRPr="00FE5FB7">
        <w:rPr>
          <w:rFonts w:ascii="Roboto regular" w:hAnsi="Roboto regular" w:cs="Times New Roman"/>
          <w:sz w:val="22"/>
          <w:szCs w:val="22"/>
        </w:rPr>
        <w:t>1956.</w:t>
      </w:r>
    </w:p>
    <w:p w14:paraId="34E3BE27" w14:textId="2002C067" w:rsidR="00D2376C" w:rsidRPr="00FE5FB7" w:rsidRDefault="00D2376C" w:rsidP="00FE5FB7">
      <w:pPr>
        <w:rPr>
          <w:rFonts w:ascii="Roboto regular" w:hAnsi="Roboto regular" w:cs="Times New Roman"/>
          <w:sz w:val="22"/>
          <w:szCs w:val="22"/>
        </w:rPr>
      </w:pPr>
    </w:p>
    <w:p w14:paraId="249BE7EA" w14:textId="03F993B5" w:rsidR="00D2376C" w:rsidRPr="00FE5FB7" w:rsidRDefault="00D2376C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 xml:space="preserve">Think it through! If you were born </w:t>
      </w:r>
      <w:r w:rsidR="00C37B81" w:rsidRPr="00FE5FB7">
        <w:rPr>
          <w:rFonts w:ascii="Roboto regular" w:hAnsi="Roboto regular" w:cs="Times New Roman"/>
          <w:sz w:val="22"/>
          <w:szCs w:val="22"/>
        </w:rPr>
        <w:t>during these years</w:t>
      </w:r>
      <w:r w:rsidR="0025361C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you turned </w:t>
      </w:r>
      <w:r w:rsidR="0025361C" w:rsidRPr="00FE5FB7">
        <w:rPr>
          <w:rFonts w:ascii="Roboto regular" w:hAnsi="Roboto regular" w:cs="Times New Roman"/>
          <w:sz w:val="22"/>
          <w:szCs w:val="22"/>
        </w:rPr>
        <w:t>21</w:t>
      </w:r>
      <w:r w:rsidRPr="00FE5FB7">
        <w:rPr>
          <w:rFonts w:ascii="Roboto regular" w:hAnsi="Roboto regular" w:cs="Times New Roman"/>
          <w:sz w:val="22"/>
          <w:szCs w:val="22"/>
        </w:rPr>
        <w:t xml:space="preserve"> right at the start of the tech revolution and were on the “ground floor</w:t>
      </w:r>
      <w:r w:rsidR="0025361C" w:rsidRPr="00FE5FB7">
        <w:rPr>
          <w:rFonts w:ascii="Roboto regular" w:hAnsi="Roboto regular" w:cs="Times New Roman"/>
          <w:sz w:val="22"/>
          <w:szCs w:val="22"/>
        </w:rPr>
        <w:t>.</w:t>
      </w:r>
      <w:r w:rsidRPr="00FE5FB7">
        <w:rPr>
          <w:rFonts w:ascii="Roboto regular" w:hAnsi="Roboto regular" w:cs="Times New Roman"/>
          <w:sz w:val="22"/>
          <w:szCs w:val="22"/>
        </w:rPr>
        <w:t xml:space="preserve">” </w:t>
      </w:r>
      <w:r w:rsidR="0025361C" w:rsidRPr="00FE5FB7">
        <w:rPr>
          <w:rFonts w:ascii="Roboto regular" w:hAnsi="Roboto regular" w:cs="Times New Roman"/>
          <w:sz w:val="22"/>
          <w:szCs w:val="22"/>
        </w:rPr>
        <w:t>I</w:t>
      </w:r>
      <w:r w:rsidRPr="00FE5FB7">
        <w:rPr>
          <w:rFonts w:ascii="Roboto regular" w:hAnsi="Roboto regular" w:cs="Times New Roman"/>
          <w:sz w:val="22"/>
          <w:szCs w:val="22"/>
        </w:rPr>
        <w:t>f you were a hard charger who thought differently (</w:t>
      </w:r>
      <w:r w:rsidR="0025361C" w:rsidRPr="00FE5FB7">
        <w:rPr>
          <w:rFonts w:ascii="Roboto regular" w:hAnsi="Roboto regular" w:cs="Times New Roman"/>
          <w:sz w:val="22"/>
          <w:szCs w:val="22"/>
        </w:rPr>
        <w:t>an o</w:t>
      </w:r>
      <w:r w:rsidRPr="00FE5FB7">
        <w:rPr>
          <w:rFonts w:ascii="Roboto regular" w:hAnsi="Roboto regular" w:cs="Times New Roman"/>
          <w:sz w:val="22"/>
          <w:szCs w:val="22"/>
        </w:rPr>
        <w:t>utlier)</w:t>
      </w:r>
      <w:r w:rsidR="0025361C" w:rsidRPr="00FE5FB7">
        <w:rPr>
          <w:rFonts w:ascii="Roboto regular" w:hAnsi="Roboto regular" w:cs="Times New Roman"/>
          <w:sz w:val="22"/>
          <w:szCs w:val="22"/>
        </w:rPr>
        <w:t>—B</w:t>
      </w:r>
      <w:r w:rsidRPr="00FE5FB7">
        <w:rPr>
          <w:rFonts w:ascii="Roboto regular" w:hAnsi="Roboto regular" w:cs="Times New Roman"/>
          <w:sz w:val="22"/>
          <w:szCs w:val="22"/>
        </w:rPr>
        <w:t>lammo</w:t>
      </w:r>
      <w:r w:rsidR="0025361C" w:rsidRPr="00FE5FB7">
        <w:rPr>
          <w:rFonts w:ascii="Roboto regular" w:hAnsi="Roboto regular" w:cs="Times New Roman"/>
          <w:sz w:val="22"/>
          <w:szCs w:val="22"/>
        </w:rPr>
        <w:t>! Y</w:t>
      </w:r>
      <w:r w:rsidRPr="00FE5FB7">
        <w:rPr>
          <w:rFonts w:ascii="Roboto regular" w:hAnsi="Roboto regular" w:cs="Times New Roman"/>
          <w:sz w:val="22"/>
          <w:szCs w:val="22"/>
        </w:rPr>
        <w:t>ou did well in the tech world.</w:t>
      </w:r>
    </w:p>
    <w:p w14:paraId="520C79F4" w14:textId="43AF6D91" w:rsidR="00601A27" w:rsidRPr="00FE5FB7" w:rsidRDefault="00601A27" w:rsidP="00FE5FB7">
      <w:pPr>
        <w:rPr>
          <w:rFonts w:ascii="Roboto regular" w:hAnsi="Roboto regular" w:cs="Times New Roman"/>
          <w:sz w:val="22"/>
          <w:szCs w:val="22"/>
        </w:rPr>
      </w:pPr>
    </w:p>
    <w:p w14:paraId="04D23F78" w14:textId="4AFF0E4E" w:rsidR="009A5768" w:rsidRPr="00FE5FB7" w:rsidRDefault="00601A27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I was born several years earlier</w:t>
      </w:r>
      <w:r w:rsidR="002721A0" w:rsidRPr="00FE5FB7">
        <w:rPr>
          <w:rFonts w:ascii="Roboto regular" w:hAnsi="Roboto regular" w:cs="Times New Roman"/>
          <w:sz w:val="22"/>
          <w:szCs w:val="22"/>
        </w:rPr>
        <w:t xml:space="preserve"> than this sweet spot</w:t>
      </w:r>
      <w:r w:rsidR="0025361C" w:rsidRPr="00FE5FB7">
        <w:rPr>
          <w:rFonts w:ascii="Roboto regular" w:hAnsi="Roboto regular" w:cs="Times New Roman"/>
          <w:sz w:val="22"/>
          <w:szCs w:val="22"/>
        </w:rPr>
        <w:t>. W</w:t>
      </w:r>
      <w:r w:rsidRPr="00FE5FB7">
        <w:rPr>
          <w:rFonts w:ascii="Roboto regular" w:hAnsi="Roboto regular" w:cs="Times New Roman"/>
          <w:sz w:val="22"/>
          <w:szCs w:val="22"/>
        </w:rPr>
        <w:t xml:space="preserve">hen I was </w:t>
      </w:r>
      <w:r w:rsidR="0025361C" w:rsidRPr="00FE5FB7">
        <w:rPr>
          <w:rFonts w:ascii="Roboto regular" w:hAnsi="Roboto regular" w:cs="Times New Roman"/>
          <w:sz w:val="22"/>
          <w:szCs w:val="22"/>
        </w:rPr>
        <w:t>21</w:t>
      </w:r>
      <w:r w:rsidR="00E902D1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these tech opportunities were not apparent to most</w:t>
      </w:r>
      <w:r w:rsidR="002721A0" w:rsidRPr="00FE5FB7">
        <w:rPr>
          <w:rFonts w:ascii="Roboto regular" w:hAnsi="Roboto regular" w:cs="Times New Roman"/>
          <w:sz w:val="22"/>
          <w:szCs w:val="22"/>
        </w:rPr>
        <w:t xml:space="preserve"> people</w:t>
      </w:r>
      <w:r w:rsidR="0025361C" w:rsidRPr="00FE5FB7">
        <w:rPr>
          <w:rFonts w:ascii="Roboto regular" w:hAnsi="Roboto regular" w:cs="Times New Roman"/>
          <w:sz w:val="22"/>
          <w:szCs w:val="22"/>
        </w:rPr>
        <w:t>. So</w:t>
      </w:r>
      <w:r w:rsidRPr="00FE5FB7">
        <w:rPr>
          <w:rFonts w:ascii="Roboto regular" w:hAnsi="Roboto regular" w:cs="Times New Roman"/>
          <w:sz w:val="22"/>
          <w:szCs w:val="22"/>
        </w:rPr>
        <w:t xml:space="preserve"> instead</w:t>
      </w:r>
      <w:r w:rsidR="0025361C" w:rsidRPr="00FE5FB7">
        <w:rPr>
          <w:rFonts w:ascii="Roboto regular" w:hAnsi="Roboto regular" w:cs="Times New Roman"/>
          <w:sz w:val="22"/>
          <w:szCs w:val="22"/>
        </w:rPr>
        <w:t>,</w:t>
      </w:r>
      <w:r w:rsidRPr="00FE5FB7">
        <w:rPr>
          <w:rFonts w:ascii="Roboto regular" w:hAnsi="Roboto regular" w:cs="Times New Roman"/>
          <w:sz w:val="22"/>
          <w:szCs w:val="22"/>
        </w:rPr>
        <w:t xml:space="preserve"> I ended up being a motorcycle cop for the CHP</w:t>
      </w:r>
      <w:r w:rsidR="008E1F33" w:rsidRPr="00FE5FB7">
        <w:rPr>
          <w:rFonts w:ascii="Roboto regular" w:hAnsi="Roboto regular" w:cs="Times New Roman"/>
          <w:sz w:val="22"/>
          <w:szCs w:val="22"/>
        </w:rPr>
        <w:t>. A</w:t>
      </w:r>
      <w:r w:rsidRPr="00FE5FB7">
        <w:rPr>
          <w:rFonts w:ascii="Roboto regular" w:hAnsi="Roboto regular" w:cs="Times New Roman"/>
          <w:sz w:val="22"/>
          <w:szCs w:val="22"/>
        </w:rPr>
        <w:t xml:space="preserve">nd while </w:t>
      </w:r>
      <w:r w:rsidR="008E1F33" w:rsidRPr="00FE5FB7">
        <w:rPr>
          <w:rFonts w:ascii="Roboto regular" w:hAnsi="Roboto regular" w:cs="Times New Roman"/>
          <w:sz w:val="22"/>
          <w:szCs w:val="22"/>
        </w:rPr>
        <w:t xml:space="preserve">I </w:t>
      </w:r>
      <w:r w:rsidRPr="00FE5FB7">
        <w:rPr>
          <w:rFonts w:ascii="Roboto regular" w:hAnsi="Roboto regular" w:cs="Times New Roman"/>
          <w:sz w:val="22"/>
          <w:szCs w:val="22"/>
        </w:rPr>
        <w:t>don’t have the money that Gates, Allen, Ballmer et al have</w:t>
      </w:r>
      <w:r w:rsidR="008E1F33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Pr="00FE5FB7">
        <w:rPr>
          <w:rFonts w:ascii="Roboto regular" w:hAnsi="Roboto regular" w:cs="Times New Roman"/>
          <w:sz w:val="22"/>
          <w:szCs w:val="22"/>
        </w:rPr>
        <w:t>they cannot say th</w:t>
      </w:r>
      <w:r w:rsidR="008E1F33" w:rsidRPr="00FE5FB7">
        <w:rPr>
          <w:rFonts w:ascii="Roboto regular" w:hAnsi="Roboto regular" w:cs="Times New Roman"/>
          <w:sz w:val="22"/>
          <w:szCs w:val="22"/>
        </w:rPr>
        <w:t>ey</w:t>
      </w:r>
      <w:r w:rsidRPr="00FE5FB7">
        <w:rPr>
          <w:rFonts w:ascii="Roboto regular" w:hAnsi="Roboto regular" w:cs="Times New Roman"/>
          <w:sz w:val="22"/>
          <w:szCs w:val="22"/>
        </w:rPr>
        <w:t xml:space="preserve"> rode motors in Los Angeles and worked with some great cops in the CHP, LAPD and LASO</w:t>
      </w:r>
      <w:r w:rsidR="008E1F33" w:rsidRPr="00FE5FB7">
        <w:rPr>
          <w:rFonts w:ascii="Roboto regular" w:hAnsi="Roboto regular" w:cs="Times New Roman"/>
          <w:sz w:val="22"/>
          <w:szCs w:val="22"/>
        </w:rPr>
        <w:t>. T</w:t>
      </w:r>
      <w:r w:rsidR="00E60EDE" w:rsidRPr="00FE5FB7">
        <w:rPr>
          <w:rFonts w:ascii="Roboto regular" w:hAnsi="Roboto regular" w:cs="Times New Roman"/>
          <w:sz w:val="22"/>
          <w:szCs w:val="22"/>
        </w:rPr>
        <w:t>hey cannot make a U-turn on a Harley inside a traffic lane without dragging the rear brake nor have they got their butt kicked at 103</w:t>
      </w:r>
      <w:r w:rsidR="00E60EDE" w:rsidRPr="00FE5FB7">
        <w:rPr>
          <w:rFonts w:ascii="Roboto regular" w:hAnsi="Roboto regular" w:cs="Times New Roman"/>
          <w:sz w:val="22"/>
          <w:szCs w:val="22"/>
          <w:vertAlign w:val="superscript"/>
        </w:rPr>
        <w:t>rd</w:t>
      </w:r>
      <w:r w:rsidR="00E60EDE" w:rsidRPr="00FE5FB7">
        <w:rPr>
          <w:rFonts w:ascii="Roboto regular" w:hAnsi="Roboto regular" w:cs="Times New Roman"/>
          <w:sz w:val="22"/>
          <w:szCs w:val="22"/>
        </w:rPr>
        <w:t xml:space="preserve"> and Grape St.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</w:p>
    <w:p w14:paraId="036FA91D" w14:textId="77777777" w:rsidR="009A5768" w:rsidRPr="00FE5FB7" w:rsidRDefault="009A5768" w:rsidP="00FE5FB7">
      <w:pPr>
        <w:rPr>
          <w:rFonts w:ascii="Roboto regular" w:hAnsi="Roboto regular" w:cs="Times New Roman"/>
          <w:sz w:val="22"/>
          <w:szCs w:val="22"/>
        </w:rPr>
      </w:pPr>
    </w:p>
    <w:p w14:paraId="3C0B2B0B" w14:textId="10D9827D" w:rsidR="00601A27" w:rsidRPr="00FE5FB7" w:rsidRDefault="009A5768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S</w:t>
      </w:r>
      <w:r w:rsidR="00601A27" w:rsidRPr="00FE5FB7">
        <w:rPr>
          <w:rFonts w:ascii="Roboto regular" w:hAnsi="Roboto regular" w:cs="Times New Roman"/>
          <w:sz w:val="22"/>
          <w:szCs w:val="22"/>
        </w:rPr>
        <w:t>o there!</w:t>
      </w:r>
    </w:p>
    <w:p w14:paraId="1C240C89" w14:textId="2E01AB1A" w:rsidR="00E60EDE" w:rsidRPr="00FE5FB7" w:rsidRDefault="00E60EDE" w:rsidP="00FE5FB7">
      <w:pPr>
        <w:rPr>
          <w:rFonts w:ascii="Roboto regular" w:hAnsi="Roboto regular" w:cs="Times New Roman"/>
          <w:sz w:val="22"/>
          <w:szCs w:val="22"/>
        </w:rPr>
      </w:pPr>
    </w:p>
    <w:p w14:paraId="110DDB4A" w14:textId="6C838752" w:rsidR="00E60EDE" w:rsidRPr="00FE5FB7" w:rsidRDefault="009E65AC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I’m fast coming up on my word allotment for this article</w:t>
      </w:r>
      <w:r w:rsidR="009A5768" w:rsidRPr="00FE5FB7">
        <w:rPr>
          <w:rFonts w:ascii="Roboto regular" w:hAnsi="Roboto regular" w:cs="Times New Roman"/>
          <w:sz w:val="22"/>
          <w:szCs w:val="22"/>
        </w:rPr>
        <w:t>,</w:t>
      </w:r>
      <w:r w:rsidR="00E60EDE" w:rsidRPr="00FE5FB7">
        <w:rPr>
          <w:rFonts w:ascii="Roboto regular" w:hAnsi="Roboto regular" w:cs="Times New Roman"/>
          <w:sz w:val="22"/>
          <w:szCs w:val="22"/>
        </w:rPr>
        <w:t xml:space="preserve"> but I will repeat</w:t>
      </w:r>
      <w:r w:rsidR="009A5768" w:rsidRPr="00FE5FB7">
        <w:rPr>
          <w:rFonts w:ascii="Roboto regular" w:hAnsi="Roboto regular" w:cs="Times New Roman"/>
          <w:sz w:val="22"/>
          <w:szCs w:val="22"/>
        </w:rPr>
        <w:t xml:space="preserve">: </w:t>
      </w:r>
      <w:r w:rsidR="00E60EDE" w:rsidRPr="00FE5FB7">
        <w:rPr>
          <w:rFonts w:ascii="Roboto regular" w:hAnsi="Roboto regular" w:cs="Times New Roman"/>
          <w:sz w:val="22"/>
          <w:szCs w:val="22"/>
        </w:rPr>
        <w:t xml:space="preserve">I am a tech idiot! But I have been doing live lectures now for </w:t>
      </w:r>
      <w:r w:rsidR="009A5768" w:rsidRPr="00FE5FB7">
        <w:rPr>
          <w:rFonts w:ascii="Roboto regular" w:hAnsi="Roboto regular" w:cs="Times New Roman"/>
          <w:sz w:val="22"/>
          <w:szCs w:val="22"/>
        </w:rPr>
        <w:t>40</w:t>
      </w:r>
      <w:r w:rsidR="00E60EDE" w:rsidRPr="00FE5FB7">
        <w:rPr>
          <w:rFonts w:ascii="Roboto regular" w:hAnsi="Roboto regular" w:cs="Times New Roman"/>
          <w:sz w:val="22"/>
          <w:szCs w:val="22"/>
        </w:rPr>
        <w:t xml:space="preserve"> years</w:t>
      </w:r>
      <w:r w:rsidR="001B2807" w:rsidRPr="00FE5FB7">
        <w:rPr>
          <w:rFonts w:ascii="Roboto regular" w:hAnsi="Roboto regular" w:cs="Times New Roman"/>
          <w:sz w:val="22"/>
          <w:szCs w:val="22"/>
        </w:rPr>
        <w:t xml:space="preserve"> and I just don’t talk to cops</w:t>
      </w:r>
      <w:r w:rsidR="009A5768" w:rsidRPr="00FE5FB7">
        <w:rPr>
          <w:rFonts w:ascii="Roboto regular" w:hAnsi="Roboto regular" w:cs="Times New Roman"/>
          <w:sz w:val="22"/>
          <w:szCs w:val="22"/>
        </w:rPr>
        <w:t>;</w:t>
      </w:r>
      <w:r w:rsidR="001B2807" w:rsidRPr="00FE5FB7">
        <w:rPr>
          <w:rFonts w:ascii="Roboto regular" w:hAnsi="Roboto regular" w:cs="Times New Roman"/>
          <w:sz w:val="22"/>
          <w:szCs w:val="22"/>
        </w:rPr>
        <w:t xml:space="preserve"> I talk to people in every high-risk industry. I relish the opportunity to talk </w:t>
      </w:r>
      <w:r w:rsidR="001B2807" w:rsidRPr="00C35498">
        <w:rPr>
          <w:rFonts w:ascii="Roboto regular" w:hAnsi="Roboto regular" w:cs="Times New Roman"/>
          <w:sz w:val="22"/>
          <w:szCs w:val="22"/>
        </w:rPr>
        <w:t xml:space="preserve">with </w:t>
      </w:r>
      <w:r w:rsidR="001B2807" w:rsidRPr="00FE5FB7">
        <w:rPr>
          <w:rFonts w:ascii="Roboto regular" w:hAnsi="Roboto regular" w:cs="Times New Roman"/>
          <w:sz w:val="22"/>
          <w:szCs w:val="22"/>
        </w:rPr>
        <w:t>people at programs I deliver</w:t>
      </w:r>
      <w:r w:rsidR="009A5768" w:rsidRPr="00FE5FB7">
        <w:rPr>
          <w:rFonts w:ascii="Roboto regular" w:hAnsi="Roboto regular" w:cs="Times New Roman"/>
          <w:sz w:val="22"/>
          <w:szCs w:val="22"/>
        </w:rPr>
        <w:t>. A</w:t>
      </w:r>
      <w:r w:rsidR="001B2807" w:rsidRPr="00FE5FB7">
        <w:rPr>
          <w:rFonts w:ascii="Roboto regular" w:hAnsi="Roboto regular" w:cs="Times New Roman"/>
          <w:sz w:val="22"/>
          <w:szCs w:val="22"/>
        </w:rPr>
        <w:t>nd occasionally I will run into someone who says they are the Chief Technology Officer (CTO) for a city or more specifically</w:t>
      </w:r>
      <w:r w:rsidR="009A5768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="001B2807" w:rsidRPr="00FE5FB7">
        <w:rPr>
          <w:rFonts w:ascii="Roboto regular" w:hAnsi="Roboto regular" w:cs="Times New Roman"/>
          <w:sz w:val="22"/>
          <w:szCs w:val="22"/>
        </w:rPr>
        <w:t>a police department.</w:t>
      </w:r>
    </w:p>
    <w:p w14:paraId="3A8B71F2" w14:textId="05674304" w:rsidR="001B2807" w:rsidRPr="00FE5FB7" w:rsidRDefault="001B2807" w:rsidP="00FE5FB7">
      <w:pPr>
        <w:rPr>
          <w:rFonts w:ascii="Roboto regular" w:hAnsi="Roboto regular" w:cs="Times New Roman"/>
          <w:sz w:val="22"/>
          <w:szCs w:val="22"/>
        </w:rPr>
      </w:pPr>
    </w:p>
    <w:p w14:paraId="002C54CC" w14:textId="0CEB3C06" w:rsidR="001B2807" w:rsidRPr="00FE5FB7" w:rsidRDefault="009A5768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t>Sometimes, a</w:t>
      </w:r>
      <w:r w:rsidR="001B2807" w:rsidRPr="00FE5FB7">
        <w:rPr>
          <w:rFonts w:ascii="Roboto regular" w:hAnsi="Roboto regular" w:cs="Times New Roman"/>
          <w:sz w:val="22"/>
          <w:szCs w:val="22"/>
        </w:rPr>
        <w:t>s I chat with th</w:t>
      </w:r>
      <w:r w:rsidRPr="00FE5FB7">
        <w:rPr>
          <w:rFonts w:ascii="Roboto regular" w:hAnsi="Roboto regular" w:cs="Times New Roman"/>
          <w:sz w:val="22"/>
          <w:szCs w:val="22"/>
        </w:rPr>
        <w:t>ese</w:t>
      </w:r>
      <w:r w:rsidR="001B2807" w:rsidRPr="00FE5FB7">
        <w:rPr>
          <w:rFonts w:ascii="Roboto regular" w:hAnsi="Roboto regular" w:cs="Times New Roman"/>
          <w:sz w:val="22"/>
          <w:szCs w:val="22"/>
        </w:rPr>
        <w:t xml:space="preserve"> CTO</w:t>
      </w:r>
      <w:r w:rsidRPr="00FE5FB7">
        <w:rPr>
          <w:rFonts w:ascii="Roboto regular" w:hAnsi="Roboto regular" w:cs="Times New Roman"/>
          <w:sz w:val="22"/>
          <w:szCs w:val="22"/>
        </w:rPr>
        <w:t>s,</w:t>
      </w:r>
      <w:r w:rsidR="001B2807" w:rsidRPr="00FE5FB7">
        <w:rPr>
          <w:rFonts w:ascii="Roboto regular" w:hAnsi="Roboto regular" w:cs="Times New Roman"/>
          <w:sz w:val="22"/>
          <w:szCs w:val="22"/>
        </w:rPr>
        <w:t xml:space="preserve"> I quickly learn I know more about tech</w:t>
      </w:r>
      <w:r w:rsidR="00C1324F" w:rsidRPr="00FE5FB7">
        <w:rPr>
          <w:rFonts w:ascii="Roboto regular" w:hAnsi="Roboto regular" w:cs="Times New Roman"/>
          <w:sz w:val="22"/>
          <w:szCs w:val="22"/>
        </w:rPr>
        <w:t>nology tha</w:t>
      </w:r>
      <w:r w:rsidRPr="00FE5FB7">
        <w:rPr>
          <w:rFonts w:ascii="Roboto regular" w:hAnsi="Roboto regular" w:cs="Times New Roman"/>
          <w:sz w:val="22"/>
          <w:szCs w:val="22"/>
        </w:rPr>
        <w:t>n</w:t>
      </w:r>
      <w:r w:rsidR="00C1324F" w:rsidRPr="00FE5FB7">
        <w:rPr>
          <w:rFonts w:ascii="Roboto regular" w:hAnsi="Roboto regular" w:cs="Times New Roman"/>
          <w:sz w:val="22"/>
          <w:szCs w:val="22"/>
        </w:rPr>
        <w:t xml:space="preserve"> they do! </w:t>
      </w:r>
      <w:r w:rsidR="00C1324F" w:rsidRPr="00FE5FB7">
        <w:rPr>
          <w:rFonts w:ascii="Roboto regular" w:hAnsi="Roboto regular" w:cs="Times New Roman"/>
          <w:i/>
          <w:iCs/>
          <w:sz w:val="22"/>
          <w:szCs w:val="22"/>
        </w:rPr>
        <w:t xml:space="preserve">Uno </w:t>
      </w:r>
      <w:r w:rsidR="00CF3C06" w:rsidRPr="00FE5FB7">
        <w:rPr>
          <w:rFonts w:ascii="Roboto regular" w:hAnsi="Roboto regular" w:cs="Times New Roman"/>
          <w:i/>
          <w:iCs/>
          <w:sz w:val="22"/>
          <w:szCs w:val="22"/>
        </w:rPr>
        <w:t>m</w:t>
      </w:r>
      <w:r w:rsidR="00C1324F" w:rsidRPr="00FE5FB7">
        <w:rPr>
          <w:rFonts w:ascii="Roboto regular" w:hAnsi="Roboto regular" w:cs="Times New Roman"/>
          <w:i/>
          <w:iCs/>
          <w:sz w:val="22"/>
          <w:szCs w:val="22"/>
        </w:rPr>
        <w:t>omento</w:t>
      </w:r>
      <w:r w:rsidR="00CF3C06" w:rsidRPr="00FE5FB7">
        <w:rPr>
          <w:rFonts w:ascii="Roboto regular" w:hAnsi="Roboto regular" w:cs="Times New Roman"/>
          <w:i/>
          <w:iCs/>
          <w:sz w:val="22"/>
          <w:szCs w:val="22"/>
        </w:rPr>
        <w:t>,</w:t>
      </w:r>
      <w:r w:rsidR="00C1324F" w:rsidRPr="00FE5FB7">
        <w:rPr>
          <w:rFonts w:ascii="Roboto regular" w:hAnsi="Roboto regular" w:cs="Times New Roman"/>
          <w:i/>
          <w:iCs/>
          <w:sz w:val="22"/>
          <w:szCs w:val="22"/>
        </w:rPr>
        <w:t xml:space="preserve"> </w:t>
      </w:r>
      <w:r w:rsidR="00CF3C06" w:rsidRPr="00FE5FB7">
        <w:rPr>
          <w:rFonts w:ascii="Roboto regular" w:hAnsi="Roboto regular" w:cs="Times New Roman"/>
          <w:i/>
          <w:iCs/>
          <w:sz w:val="22"/>
          <w:szCs w:val="22"/>
        </w:rPr>
        <w:t>p</w:t>
      </w:r>
      <w:r w:rsidR="00C1324F" w:rsidRPr="00FE5FB7">
        <w:rPr>
          <w:rFonts w:ascii="Roboto regular" w:hAnsi="Roboto regular" w:cs="Times New Roman"/>
          <w:i/>
          <w:iCs/>
          <w:sz w:val="22"/>
          <w:szCs w:val="22"/>
        </w:rPr>
        <w:t>or</w:t>
      </w:r>
      <w:r w:rsidR="00C75567" w:rsidRPr="00FE5FB7">
        <w:rPr>
          <w:rFonts w:ascii="Roboto regular" w:hAnsi="Roboto regular" w:cs="Times New Roman"/>
          <w:i/>
          <w:iCs/>
          <w:sz w:val="22"/>
          <w:szCs w:val="22"/>
        </w:rPr>
        <w:t xml:space="preserve"> </w:t>
      </w:r>
      <w:r w:rsidR="00CF3C06" w:rsidRPr="00FE5FB7">
        <w:rPr>
          <w:rFonts w:ascii="Roboto regular" w:hAnsi="Roboto regular" w:cs="Times New Roman"/>
          <w:i/>
          <w:iCs/>
          <w:sz w:val="22"/>
          <w:szCs w:val="22"/>
        </w:rPr>
        <w:t>f</w:t>
      </w:r>
      <w:r w:rsidR="00C75567" w:rsidRPr="00FE5FB7">
        <w:rPr>
          <w:rFonts w:ascii="Roboto regular" w:hAnsi="Roboto regular" w:cs="Times New Roman"/>
          <w:i/>
          <w:iCs/>
          <w:sz w:val="22"/>
          <w:szCs w:val="22"/>
        </w:rPr>
        <w:t>avor!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C75567" w:rsidRPr="00FE5FB7">
        <w:rPr>
          <w:rFonts w:ascii="Roboto regular" w:hAnsi="Roboto regular" w:cs="Times New Roman"/>
          <w:sz w:val="22"/>
          <w:szCs w:val="22"/>
        </w:rPr>
        <w:t>(Lieutenant, that is Spanish for “one moment please</w:t>
      </w:r>
      <w:r w:rsidRPr="00FE5FB7">
        <w:rPr>
          <w:rFonts w:ascii="Roboto regular" w:hAnsi="Roboto regular" w:cs="Times New Roman"/>
          <w:sz w:val="22"/>
          <w:szCs w:val="22"/>
        </w:rPr>
        <w:t>.</w:t>
      </w:r>
      <w:r w:rsidR="00C75567" w:rsidRPr="00FE5FB7">
        <w:rPr>
          <w:rFonts w:ascii="Roboto regular" w:hAnsi="Roboto regular" w:cs="Times New Roman"/>
          <w:sz w:val="22"/>
          <w:szCs w:val="22"/>
        </w:rPr>
        <w:t>”</w:t>
      </w:r>
      <w:r w:rsidRPr="00FE5FB7">
        <w:rPr>
          <w:rFonts w:ascii="Roboto regular" w:hAnsi="Roboto regular" w:cs="Times New Roman"/>
          <w:sz w:val="22"/>
          <w:szCs w:val="22"/>
        </w:rPr>
        <w:t xml:space="preserve">) </w:t>
      </w:r>
      <w:r w:rsidR="00C75567" w:rsidRPr="00FE5FB7">
        <w:rPr>
          <w:rFonts w:ascii="Roboto regular" w:hAnsi="Roboto regular" w:cs="Times New Roman"/>
          <w:sz w:val="22"/>
          <w:szCs w:val="22"/>
        </w:rPr>
        <w:t>If I am the idiot and I know more than they do about technology</w:t>
      </w:r>
      <w:r w:rsidRPr="00FE5FB7">
        <w:rPr>
          <w:rFonts w:ascii="Roboto regular" w:hAnsi="Roboto regular" w:cs="Times New Roman"/>
          <w:sz w:val="22"/>
          <w:szCs w:val="22"/>
        </w:rPr>
        <w:t>, t</w:t>
      </w:r>
      <w:r w:rsidR="00C75567" w:rsidRPr="00FE5FB7">
        <w:rPr>
          <w:rFonts w:ascii="Roboto regular" w:hAnsi="Roboto regular" w:cs="Times New Roman"/>
          <w:sz w:val="22"/>
          <w:szCs w:val="22"/>
        </w:rPr>
        <w:t>hat is a “problem lying in wait.</w:t>
      </w:r>
      <w:r w:rsidRPr="00FE5FB7">
        <w:rPr>
          <w:rFonts w:ascii="Roboto regular" w:hAnsi="Roboto regular" w:cs="Times New Roman"/>
          <w:sz w:val="22"/>
          <w:szCs w:val="22"/>
        </w:rPr>
        <w:t>”</w:t>
      </w:r>
      <w:r w:rsidR="00C75567" w:rsidRPr="00FE5FB7">
        <w:rPr>
          <w:rFonts w:ascii="Roboto regular" w:hAnsi="Roboto regular" w:cs="Times New Roman"/>
          <w:sz w:val="22"/>
          <w:szCs w:val="22"/>
        </w:rPr>
        <w:t xml:space="preserve"> Just because someone knows more about tech than you do does not qualify them to be a Chief Technology Officer.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C75567" w:rsidRPr="00FE5FB7">
        <w:rPr>
          <w:rFonts w:ascii="Roboto regular" w:hAnsi="Roboto regular" w:cs="Times New Roman"/>
          <w:sz w:val="22"/>
          <w:szCs w:val="22"/>
        </w:rPr>
        <w:t>Remember, in the land of the blind</w:t>
      </w:r>
      <w:r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="00C75567" w:rsidRPr="00FE5FB7">
        <w:rPr>
          <w:rFonts w:ascii="Roboto regular" w:hAnsi="Roboto regular" w:cs="Times New Roman"/>
          <w:sz w:val="22"/>
          <w:szCs w:val="22"/>
        </w:rPr>
        <w:t>the one-eyed man is king.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</w:p>
    <w:p w14:paraId="1FBDC87A" w14:textId="4EC0AE10" w:rsidR="00C75567" w:rsidRPr="00FE5FB7" w:rsidRDefault="00C75567" w:rsidP="00FE5FB7">
      <w:pPr>
        <w:rPr>
          <w:rFonts w:ascii="Roboto regular" w:hAnsi="Roboto regular" w:cs="Times New Roman"/>
          <w:sz w:val="22"/>
          <w:szCs w:val="22"/>
        </w:rPr>
      </w:pPr>
    </w:p>
    <w:p w14:paraId="50E26910" w14:textId="41288F80" w:rsidR="00C75567" w:rsidRPr="00FE5FB7" w:rsidRDefault="00C75567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sz w:val="22"/>
          <w:szCs w:val="22"/>
        </w:rPr>
        <w:lastRenderedPageBreak/>
        <w:t>Time to stop this rambling for today, but in our next piece I will give you some further thoughts on the risks involved in technology and what your role is in addressing Family Eight</w:t>
      </w:r>
      <w:r w:rsidR="009A5768" w:rsidRPr="00FE5FB7">
        <w:rPr>
          <w:rFonts w:ascii="Roboto regular" w:hAnsi="Roboto regular" w:cs="Times New Roman"/>
          <w:sz w:val="22"/>
          <w:szCs w:val="22"/>
        </w:rPr>
        <w:t xml:space="preserve">, </w:t>
      </w:r>
      <w:r w:rsidRPr="00FE5FB7">
        <w:rPr>
          <w:rFonts w:ascii="Roboto regular" w:hAnsi="Roboto regular" w:cs="Times New Roman"/>
          <w:sz w:val="22"/>
          <w:szCs w:val="22"/>
        </w:rPr>
        <w:t>the fastest growing family of risks we face.</w:t>
      </w:r>
    </w:p>
    <w:p w14:paraId="6B88A083" w14:textId="7382A7B7" w:rsidR="00C75567" w:rsidRPr="00FE5FB7" w:rsidRDefault="00C75567" w:rsidP="00FE5FB7">
      <w:pPr>
        <w:rPr>
          <w:rFonts w:ascii="Roboto regular" w:hAnsi="Roboto regular" w:cs="Times New Roman"/>
          <w:sz w:val="22"/>
          <w:szCs w:val="22"/>
        </w:rPr>
      </w:pPr>
    </w:p>
    <w:p w14:paraId="7669077F" w14:textId="55B36462" w:rsidR="00C75567" w:rsidRPr="00FE5FB7" w:rsidRDefault="00C75567" w:rsidP="00FE5FB7">
      <w:pPr>
        <w:rPr>
          <w:rFonts w:ascii="Roboto regular" w:hAnsi="Roboto regular" w:cs="Times New Roman"/>
          <w:sz w:val="22"/>
          <w:szCs w:val="22"/>
        </w:rPr>
      </w:pPr>
      <w:r w:rsidRPr="00FE5FB7">
        <w:rPr>
          <w:rFonts w:ascii="Roboto regular" w:hAnsi="Roboto regular" w:cs="Times New Roman"/>
          <w:b/>
          <w:bCs/>
          <w:sz w:val="22"/>
          <w:szCs w:val="22"/>
        </w:rPr>
        <w:t>Timely Takeaway</w:t>
      </w:r>
      <w:r w:rsidR="00C56CC8" w:rsidRPr="00FE5FB7">
        <w:rPr>
          <w:rFonts w:ascii="Roboto regular" w:hAnsi="Roboto regular" w:cs="Times New Roman"/>
          <w:b/>
          <w:bCs/>
          <w:sz w:val="22"/>
          <w:szCs w:val="22"/>
        </w:rPr>
        <w:t>—</w:t>
      </w:r>
      <w:r w:rsidRPr="00FE5FB7">
        <w:rPr>
          <w:rFonts w:ascii="Roboto regular" w:hAnsi="Roboto regular" w:cs="Times New Roman"/>
          <w:sz w:val="22"/>
          <w:szCs w:val="22"/>
        </w:rPr>
        <w:t>Between now and our next visit, find out how much you</w:t>
      </w:r>
      <w:r w:rsidR="002721A0" w:rsidRPr="00FE5FB7">
        <w:rPr>
          <w:rFonts w:ascii="Roboto regular" w:hAnsi="Roboto regular" w:cs="Times New Roman"/>
          <w:sz w:val="22"/>
          <w:szCs w:val="22"/>
        </w:rPr>
        <w:t>r department</w:t>
      </w:r>
      <w:r w:rsidRPr="00FE5FB7">
        <w:rPr>
          <w:rFonts w:ascii="Roboto regular" w:hAnsi="Roboto regular" w:cs="Times New Roman"/>
          <w:sz w:val="22"/>
          <w:szCs w:val="22"/>
        </w:rPr>
        <w:t xml:space="preserve"> paid for the copy machine in your </w:t>
      </w:r>
      <w:r w:rsidR="00D644E3" w:rsidRPr="00FE5FB7">
        <w:rPr>
          <w:rFonts w:ascii="Roboto regular" w:hAnsi="Roboto regular" w:cs="Times New Roman"/>
          <w:sz w:val="22"/>
          <w:szCs w:val="22"/>
        </w:rPr>
        <w:t>I</w:t>
      </w:r>
      <w:r w:rsidRPr="00FE5FB7">
        <w:rPr>
          <w:rFonts w:ascii="Roboto regular" w:hAnsi="Roboto regular" w:cs="Times New Roman"/>
          <w:sz w:val="22"/>
          <w:szCs w:val="22"/>
        </w:rPr>
        <w:t xml:space="preserve">nternal </w:t>
      </w:r>
      <w:r w:rsidR="00D644E3" w:rsidRPr="00FE5FB7">
        <w:rPr>
          <w:rFonts w:ascii="Roboto regular" w:hAnsi="Roboto regular" w:cs="Times New Roman"/>
          <w:sz w:val="22"/>
          <w:szCs w:val="22"/>
        </w:rPr>
        <w:t>A</w:t>
      </w:r>
      <w:r w:rsidRPr="00FE5FB7">
        <w:rPr>
          <w:rFonts w:ascii="Roboto regular" w:hAnsi="Roboto regular" w:cs="Times New Roman"/>
          <w:sz w:val="22"/>
          <w:szCs w:val="22"/>
        </w:rPr>
        <w:t xml:space="preserve">ffairs or </w:t>
      </w:r>
      <w:r w:rsidR="00D644E3" w:rsidRPr="00FE5FB7">
        <w:rPr>
          <w:rFonts w:ascii="Roboto regular" w:hAnsi="Roboto regular" w:cs="Times New Roman"/>
          <w:sz w:val="22"/>
          <w:szCs w:val="22"/>
        </w:rPr>
        <w:t>I</w:t>
      </w:r>
      <w:r w:rsidRPr="00FE5FB7">
        <w:rPr>
          <w:rFonts w:ascii="Roboto regular" w:hAnsi="Roboto regular" w:cs="Times New Roman"/>
          <w:sz w:val="22"/>
          <w:szCs w:val="22"/>
        </w:rPr>
        <w:t>ntelligence unit.</w:t>
      </w:r>
      <w:r w:rsidR="000D2EA9" w:rsidRPr="00FE5FB7">
        <w:rPr>
          <w:rFonts w:ascii="Roboto regular" w:hAnsi="Roboto regular" w:cs="Times New Roman"/>
          <w:sz w:val="22"/>
          <w:szCs w:val="22"/>
        </w:rPr>
        <w:t xml:space="preserve"> </w:t>
      </w:r>
      <w:r w:rsidR="002721A0" w:rsidRPr="00FE5FB7">
        <w:rPr>
          <w:rFonts w:ascii="Roboto regular" w:hAnsi="Roboto regular" w:cs="Times New Roman"/>
          <w:sz w:val="22"/>
          <w:szCs w:val="22"/>
        </w:rPr>
        <w:t>Seriously</w:t>
      </w:r>
      <w:r w:rsidR="00D644E3" w:rsidRPr="00FE5FB7">
        <w:rPr>
          <w:rFonts w:ascii="Roboto regular" w:hAnsi="Roboto regular" w:cs="Times New Roman"/>
          <w:sz w:val="22"/>
          <w:szCs w:val="22"/>
        </w:rPr>
        <w:t>—</w:t>
      </w:r>
      <w:r w:rsidR="002721A0" w:rsidRPr="00FE5FB7">
        <w:rPr>
          <w:rFonts w:ascii="Roboto regular" w:hAnsi="Roboto regular" w:cs="Times New Roman"/>
          <w:sz w:val="22"/>
          <w:szCs w:val="22"/>
        </w:rPr>
        <w:t xml:space="preserve">this will be a big part of my next </w:t>
      </w:r>
      <w:r w:rsidR="00D644E3" w:rsidRPr="00FE5FB7">
        <w:rPr>
          <w:rFonts w:ascii="Roboto regular" w:hAnsi="Roboto regular" w:cs="Times New Roman"/>
          <w:sz w:val="22"/>
          <w:szCs w:val="22"/>
        </w:rPr>
        <w:t>article</w:t>
      </w:r>
      <w:r w:rsidR="002721A0" w:rsidRPr="00FE5FB7">
        <w:rPr>
          <w:rFonts w:ascii="Roboto regular" w:hAnsi="Roboto regular" w:cs="Times New Roman"/>
          <w:sz w:val="22"/>
          <w:szCs w:val="22"/>
        </w:rPr>
        <w:t>.</w:t>
      </w:r>
    </w:p>
    <w:p w14:paraId="73595FA8" w14:textId="6969B735" w:rsidR="00E60EDE" w:rsidRPr="00FE5FB7" w:rsidRDefault="00E60EDE" w:rsidP="00FE5FB7">
      <w:pPr>
        <w:rPr>
          <w:rFonts w:ascii="Roboto regular" w:hAnsi="Roboto regular" w:cs="Times New Roman"/>
          <w:sz w:val="22"/>
          <w:szCs w:val="22"/>
        </w:rPr>
      </w:pPr>
    </w:p>
    <w:p w14:paraId="5EA690F6" w14:textId="714FCF3B" w:rsidR="00BF0D0E" w:rsidRPr="00330D17" w:rsidRDefault="00394C4D" w:rsidP="00A540F4">
      <w:pPr>
        <w:pStyle w:val="NormalWeb"/>
        <w:spacing w:before="0" w:beforeAutospacing="0" w:after="0" w:afterAutospacing="0"/>
        <w:rPr>
          <w:rFonts w:ascii="Roboto regular" w:hAnsi="Roboto regular"/>
          <w:sz w:val="22"/>
          <w:szCs w:val="22"/>
        </w:rPr>
      </w:pPr>
      <w:r w:rsidRPr="003C1CB0">
        <w:rPr>
          <w:rFonts w:ascii="Roboto regular" w:hAnsi="Roboto regular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6EB8B09" wp14:editId="4541C0F2">
            <wp:simplePos x="0" y="0"/>
            <wp:positionH relativeFrom="column">
              <wp:posOffset>0</wp:posOffset>
            </wp:positionH>
            <wp:positionV relativeFrom="paragraph">
              <wp:posOffset>39121</wp:posOffset>
            </wp:positionV>
            <wp:extent cx="1207008" cy="1203170"/>
            <wp:effectExtent l="0" t="0" r="0" b="0"/>
            <wp:wrapSquare wrapText="bothSides"/>
            <wp:docPr id="3" name="Picture 3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suit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2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CB0">
        <w:rPr>
          <w:rFonts w:ascii="Roboto regular" w:hAnsi="Roboto regular"/>
          <w:sz w:val="22"/>
          <w:szCs w:val="22"/>
          <w:shd w:val="clear" w:color="auto" w:fill="FFFFFF"/>
        </w:rPr>
        <w:t>Gordon Graham is</w:t>
      </w:r>
      <w:r w:rsidRPr="003C1CB0">
        <w:rPr>
          <w:rFonts w:ascii="Roboto regular" w:hAnsi="Roboto regular"/>
          <w:color w:val="000000"/>
          <w:sz w:val="22"/>
          <w:szCs w:val="22"/>
          <w:shd w:val="clear" w:color="auto" w:fill="FFFFFF"/>
        </w:rPr>
        <w:t xml:space="preserve"> a 33-year veteran of law enforcement and is the co-founder of </w:t>
      </w:r>
      <w:hyperlink r:id="rId24" w:history="1">
        <w:r w:rsidRPr="003C1CB0">
          <w:rPr>
            <w:rStyle w:val="Hyperlink"/>
            <w:rFonts w:ascii="Roboto regular" w:hAnsi="Roboto regular"/>
            <w:sz w:val="22"/>
            <w:szCs w:val="22"/>
            <w:shd w:val="clear" w:color="auto" w:fill="FFFFFF"/>
          </w:rPr>
          <w:t>Lexipol</w:t>
        </w:r>
      </w:hyperlink>
      <w:r w:rsidRPr="003C1CB0">
        <w:rPr>
          <w:rFonts w:ascii="Roboto regular" w:hAnsi="Roboto regular"/>
          <w:color w:val="000000"/>
          <w:sz w:val="22"/>
          <w:szCs w:val="22"/>
          <w:shd w:val="clear" w:color="auto" w:fill="FFFFFF"/>
        </w:rPr>
        <w:t xml:space="preserve">, where he serves on the current board of directors. A practicing attorney, Graham focuses on managing risk in public safety operations and has presented a commonsense approach to risk management to hundreds of thousands of public safety professionals around the world. He holds a master’s degree in Safety and Systems Management from University of Southern California and a Juris Doctorate from Western State University. </w:t>
      </w:r>
    </w:p>
    <w:p w14:paraId="024672F2" w14:textId="77777777" w:rsidR="00382D93" w:rsidRPr="00330D17" w:rsidRDefault="00382D93" w:rsidP="00FE5FB7">
      <w:pPr>
        <w:rPr>
          <w:rFonts w:ascii="Roboto regular" w:hAnsi="Roboto regular" w:cs="Times New Roman"/>
          <w:sz w:val="22"/>
          <w:szCs w:val="22"/>
        </w:rPr>
      </w:pPr>
    </w:p>
    <w:sectPr w:rsidR="00382D93" w:rsidRPr="00330D17" w:rsidSect="006E426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C938" w14:textId="77777777" w:rsidR="00C41976" w:rsidRDefault="00C41976" w:rsidP="00A7402D">
      <w:r>
        <w:separator/>
      </w:r>
    </w:p>
  </w:endnote>
  <w:endnote w:type="continuationSeparator" w:id="0">
    <w:p w14:paraId="5C495B3B" w14:textId="77777777" w:rsidR="00C41976" w:rsidRDefault="00C41976" w:rsidP="00A7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1ED" w14:textId="77777777" w:rsidR="00EA28D1" w:rsidRDefault="00EA2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CD04" w14:textId="77777777" w:rsidR="00FB6BBA" w:rsidRPr="00907C35" w:rsidRDefault="00FB6BBA" w:rsidP="00FB6BBA">
    <w:pPr>
      <w:tabs>
        <w:tab w:val="center" w:pos="4680"/>
        <w:tab w:val="right" w:pos="9360"/>
      </w:tabs>
      <w:jc w:val="center"/>
      <w:rPr>
        <w:rFonts w:eastAsia="Calibri"/>
      </w:rPr>
    </w:pPr>
    <w:r w:rsidRPr="00907C35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301F5" wp14:editId="634ECAED">
              <wp:simplePos x="0" y="0"/>
              <wp:positionH relativeFrom="page">
                <wp:align>left</wp:align>
              </wp:positionH>
              <wp:positionV relativeFrom="paragraph">
                <wp:posOffset>80633</wp:posOffset>
              </wp:positionV>
              <wp:extent cx="77724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7857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35pt" to="61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" strokecolor="#4a7ebb">
              <w10:wrap anchorx="page"/>
            </v:line>
          </w:pict>
        </mc:Fallback>
      </mc:AlternateContent>
    </w:r>
  </w:p>
  <w:p w14:paraId="5175D849" w14:textId="77777777" w:rsidR="00FB6BBA" w:rsidRPr="00BD0906" w:rsidRDefault="00FB6BBA" w:rsidP="00FB6BBA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</w:rPr>
    </w:pPr>
    <w:r w:rsidRPr="00FB6BBA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0CBC568" wp14:editId="0461026C">
          <wp:simplePos x="0" y="0"/>
          <wp:positionH relativeFrom="column">
            <wp:posOffset>3244215</wp:posOffset>
          </wp:positionH>
          <wp:positionV relativeFrom="paragraph">
            <wp:posOffset>284404</wp:posOffset>
          </wp:positionV>
          <wp:extent cx="301625" cy="283210"/>
          <wp:effectExtent l="0" t="0" r="3175" b="2540"/>
          <wp:wrapNone/>
          <wp:docPr id="5" name="Picture 5" descr="C:\Users\spieper\AppData\Local\Microsoft\Windows\INetCache\Content.Word\Twit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spieper\AppData\Local\Microsoft\Windows\INetCache\Content.Word\Twitt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BBA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18A6A255" wp14:editId="4BAE5A17">
          <wp:simplePos x="0" y="0"/>
          <wp:positionH relativeFrom="column">
            <wp:posOffset>2377440</wp:posOffset>
          </wp:positionH>
          <wp:positionV relativeFrom="paragraph">
            <wp:posOffset>276860</wp:posOffset>
          </wp:positionV>
          <wp:extent cx="310515" cy="283210"/>
          <wp:effectExtent l="0" t="0" r="0" b="2540"/>
          <wp:wrapNone/>
          <wp:docPr id="2" name="Picture 2" descr="C:\Users\spieper\AppData\Local\Microsoft\Windows\INetCache\Content.Word\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pieper\AppData\Local\Microsoft\Windows\INetCache\Content.Word\LinkedIn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BBA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7AC2FB92" wp14:editId="2539FA5D">
          <wp:simplePos x="0" y="0"/>
          <wp:positionH relativeFrom="column">
            <wp:posOffset>2814320</wp:posOffset>
          </wp:positionH>
          <wp:positionV relativeFrom="paragraph">
            <wp:posOffset>285064</wp:posOffset>
          </wp:positionV>
          <wp:extent cx="310515" cy="283210"/>
          <wp:effectExtent l="0" t="0" r="0" b="2540"/>
          <wp:wrapNone/>
          <wp:docPr id="7" name="Picture 7" descr="C:\Users\spieper\AppData\Local\Microsoft\Windows\INetCache\Content.Word\Facebook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spieper\AppData\Local\Microsoft\Windows\INetCache\Content.Word\Facebook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Pr="00FB6BBA">
        <w:rPr>
          <w:rStyle w:val="Hyperlink"/>
          <w:rFonts w:eastAsia="Calibri"/>
          <w:b/>
          <w:color w:val="000000" w:themeColor="text1"/>
          <w:u w:val="none"/>
        </w:rPr>
        <w:t>www.lexipol.com</w:t>
      </w:r>
    </w:hyperlink>
    <w:r w:rsidRPr="00BD0906">
      <w:rPr>
        <w:rFonts w:eastAsia="Calibri"/>
        <w:b/>
        <w:color w:val="000000" w:themeColor="text1"/>
      </w:rPr>
      <w:t xml:space="preserve"> </w:t>
    </w:r>
    <w:r w:rsidRPr="00907C35">
      <w:rPr>
        <w:rFonts w:eastAsia="Calibri"/>
        <w:b/>
      </w:rPr>
      <w:t xml:space="preserve">| 844-312-9500 | </w:t>
    </w:r>
    <w:hyperlink r:id="rId8" w:history="1">
      <w:r w:rsidRPr="00BD0906">
        <w:rPr>
          <w:rFonts w:eastAsia="Calibri"/>
          <w:b/>
          <w:color w:val="000000" w:themeColor="text1"/>
        </w:rPr>
        <w:t>info@lexipol.com</w:t>
      </w:r>
    </w:hyperlink>
  </w:p>
  <w:p w14:paraId="30F74D73" w14:textId="77777777" w:rsidR="00FB6BBA" w:rsidRDefault="00FB6BBA" w:rsidP="00FB6BBA">
    <w:pPr>
      <w:pStyle w:val="Footer"/>
    </w:pPr>
  </w:p>
  <w:p w14:paraId="58324CB6" w14:textId="77777777" w:rsidR="00FB6BBA" w:rsidRDefault="00FB6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65FE" w14:textId="77777777" w:rsidR="00EA28D1" w:rsidRDefault="00EA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9016" w14:textId="77777777" w:rsidR="00C41976" w:rsidRDefault="00C41976" w:rsidP="00A7402D">
      <w:r>
        <w:separator/>
      </w:r>
    </w:p>
  </w:footnote>
  <w:footnote w:type="continuationSeparator" w:id="0">
    <w:p w14:paraId="58DFC703" w14:textId="77777777" w:rsidR="00C41976" w:rsidRDefault="00C41976" w:rsidP="00A7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F23B" w14:textId="77777777" w:rsidR="00EA28D1" w:rsidRDefault="00EA2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C99D" w14:textId="77777777" w:rsidR="00EA28D1" w:rsidRDefault="00EA2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DA23" w14:textId="77777777" w:rsidR="00EA28D1" w:rsidRDefault="00EA2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3363"/>
    <w:multiLevelType w:val="hybridMultilevel"/>
    <w:tmpl w:val="8562803E"/>
    <w:lvl w:ilvl="0" w:tplc="15B410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4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65"/>
    <w:rsid w:val="000624A0"/>
    <w:rsid w:val="000D2EA9"/>
    <w:rsid w:val="00191962"/>
    <w:rsid w:val="001B2807"/>
    <w:rsid w:val="001E10FE"/>
    <w:rsid w:val="001F7502"/>
    <w:rsid w:val="00206E90"/>
    <w:rsid w:val="00236814"/>
    <w:rsid w:val="0025361C"/>
    <w:rsid w:val="002721A0"/>
    <w:rsid w:val="002958F1"/>
    <w:rsid w:val="002E4610"/>
    <w:rsid w:val="00330D17"/>
    <w:rsid w:val="00331C59"/>
    <w:rsid w:val="0033734D"/>
    <w:rsid w:val="00360B05"/>
    <w:rsid w:val="00382D93"/>
    <w:rsid w:val="0039247A"/>
    <w:rsid w:val="00394C4D"/>
    <w:rsid w:val="003A174E"/>
    <w:rsid w:val="003F7C99"/>
    <w:rsid w:val="00461592"/>
    <w:rsid w:val="00495222"/>
    <w:rsid w:val="00496747"/>
    <w:rsid w:val="004B07AF"/>
    <w:rsid w:val="0054321A"/>
    <w:rsid w:val="00573D2F"/>
    <w:rsid w:val="00581C39"/>
    <w:rsid w:val="00601A27"/>
    <w:rsid w:val="00623B63"/>
    <w:rsid w:val="006D7A1A"/>
    <w:rsid w:val="006E426D"/>
    <w:rsid w:val="0071643F"/>
    <w:rsid w:val="00721D75"/>
    <w:rsid w:val="00722084"/>
    <w:rsid w:val="00784119"/>
    <w:rsid w:val="008039B1"/>
    <w:rsid w:val="00804E95"/>
    <w:rsid w:val="00811F9D"/>
    <w:rsid w:val="0081556D"/>
    <w:rsid w:val="00825E4F"/>
    <w:rsid w:val="008D6E7C"/>
    <w:rsid w:val="008E1F33"/>
    <w:rsid w:val="008E4AC4"/>
    <w:rsid w:val="008F4665"/>
    <w:rsid w:val="00904B92"/>
    <w:rsid w:val="0092162F"/>
    <w:rsid w:val="00922807"/>
    <w:rsid w:val="00960384"/>
    <w:rsid w:val="00967F23"/>
    <w:rsid w:val="009A5768"/>
    <w:rsid w:val="009E65AC"/>
    <w:rsid w:val="00A540F4"/>
    <w:rsid w:val="00A7402D"/>
    <w:rsid w:val="00A81BB1"/>
    <w:rsid w:val="00A95D5F"/>
    <w:rsid w:val="00AC209D"/>
    <w:rsid w:val="00B03381"/>
    <w:rsid w:val="00B2102B"/>
    <w:rsid w:val="00B262A0"/>
    <w:rsid w:val="00B30FF4"/>
    <w:rsid w:val="00B31542"/>
    <w:rsid w:val="00B9077F"/>
    <w:rsid w:val="00BC4DB2"/>
    <w:rsid w:val="00BD5EC3"/>
    <w:rsid w:val="00BF0D0E"/>
    <w:rsid w:val="00BF5E1F"/>
    <w:rsid w:val="00C00920"/>
    <w:rsid w:val="00C1324F"/>
    <w:rsid w:val="00C2406C"/>
    <w:rsid w:val="00C35498"/>
    <w:rsid w:val="00C37B81"/>
    <w:rsid w:val="00C41976"/>
    <w:rsid w:val="00C56CC8"/>
    <w:rsid w:val="00C75567"/>
    <w:rsid w:val="00CF3C06"/>
    <w:rsid w:val="00D2376C"/>
    <w:rsid w:val="00D30ECB"/>
    <w:rsid w:val="00D644E3"/>
    <w:rsid w:val="00E60EDE"/>
    <w:rsid w:val="00E81E8D"/>
    <w:rsid w:val="00E902D1"/>
    <w:rsid w:val="00EA28D1"/>
    <w:rsid w:val="00F50C60"/>
    <w:rsid w:val="00F66119"/>
    <w:rsid w:val="00F67739"/>
    <w:rsid w:val="00F749DE"/>
    <w:rsid w:val="00F93356"/>
    <w:rsid w:val="00FA2408"/>
    <w:rsid w:val="00FB149D"/>
    <w:rsid w:val="00FB30DD"/>
    <w:rsid w:val="00FB6BBA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95AA1"/>
  <w15:chartTrackingRefBased/>
  <w15:docId w15:val="{B19BE9FF-01AD-C94A-8B1A-B76F74A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82D93"/>
  </w:style>
  <w:style w:type="character" w:styleId="Strong">
    <w:name w:val="Strong"/>
    <w:basedOn w:val="DefaultParagraphFont"/>
    <w:uiPriority w:val="22"/>
    <w:qFormat/>
    <w:rsid w:val="00382D93"/>
    <w:rPr>
      <w:b/>
      <w:bCs/>
    </w:rPr>
  </w:style>
  <w:style w:type="character" w:styleId="Emphasis">
    <w:name w:val="Emphasis"/>
    <w:basedOn w:val="DefaultParagraphFont"/>
    <w:uiPriority w:val="20"/>
    <w:qFormat/>
    <w:rsid w:val="00382D93"/>
    <w:rPr>
      <w:i/>
      <w:iCs/>
    </w:rPr>
  </w:style>
  <w:style w:type="character" w:styleId="Hyperlink">
    <w:name w:val="Hyperlink"/>
    <w:basedOn w:val="DefaultParagraphFont"/>
    <w:uiPriority w:val="99"/>
    <w:unhideWhenUsed/>
    <w:rsid w:val="007841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BBA"/>
  </w:style>
  <w:style w:type="paragraph" w:styleId="Footer">
    <w:name w:val="footer"/>
    <w:basedOn w:val="Normal"/>
    <w:link w:val="FooterChar"/>
    <w:uiPriority w:val="99"/>
    <w:unhideWhenUsed/>
    <w:rsid w:val="00FB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BBA"/>
  </w:style>
  <w:style w:type="paragraph" w:styleId="ListParagraph">
    <w:name w:val="List Paragraph"/>
    <w:basedOn w:val="Normal"/>
    <w:uiPriority w:val="34"/>
    <w:qFormat/>
    <w:rsid w:val="00BF0D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xipol.com/author/gordon-graham/" TargetMode="External"/><Relationship Id="rId18" Type="http://schemas.openxmlformats.org/officeDocument/2006/relationships/hyperlink" Target="https://www.lexipol.com/resources/blog/bad-behavior-by-bad-people-understanding-external-intentional-misconduct-in-public-safety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m/Outliers-Story-Success-Malcolm-Gladwell/dp/031601793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xipol.com/resources/blog/are-you-biased-when-it-comes-to-risk-management/" TargetMode="External"/><Relationship Id="rId17" Type="http://schemas.openxmlformats.org/officeDocument/2006/relationships/hyperlink" Target="https://www.lexipol.com/resources/blog/real-risk-management-getting-to-the-root-of-the-problem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xipol.com/resources/blog/seeing-the-future-how-strategic-risk-management-can-improve-your-operations-2/" TargetMode="External"/><Relationship Id="rId20" Type="http://schemas.openxmlformats.org/officeDocument/2006/relationships/hyperlink" Target="https://www.lexipol.com/resources/blog/the-most-expensive-risks-we-face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ipol.com/resources/blog/whos-your-hr-subject-matter-expert-hint-its-not-you/" TargetMode="External"/><Relationship Id="rId24" Type="http://schemas.openxmlformats.org/officeDocument/2006/relationships/hyperlink" Target="http://info.lexipol.com/nysacop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exipol.com/resources/blog/lack-compliance-creates-instant-liability-public-safety/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www.lexipol.com/resources/blog/the-danger-of-rearranging-the-truth-in-public-safety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xipol.com/resources/blog/lack-compliance-creates-instant-liability-public-safety/" TargetMode="External"/><Relationship Id="rId22" Type="http://schemas.openxmlformats.org/officeDocument/2006/relationships/hyperlink" Target="https://info.lexipol.com/Gordon-Graham-Recommended-Reading-Lis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xipol.com" TargetMode="External"/><Relationship Id="rId3" Type="http://schemas.openxmlformats.org/officeDocument/2006/relationships/hyperlink" Target="https://www.linkedin.com/company/lexipol" TargetMode="External"/><Relationship Id="rId7" Type="http://schemas.openxmlformats.org/officeDocument/2006/relationships/hyperlink" Target="http://www.lexipol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lexipol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facebook.com/lexipo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Create_x0020_Date xmlns="5b59bf7f-4eae-48bb-9070-7874b01ffb68" xsi:nil="true"/>
    <MediaLengthInSeconds xmlns="5b59bf7f-4eae-48bb-9070-7874b01ffb68" xsi:nil="true"/>
    <_ip_UnifiedCompliancePolicyUIAction xmlns="http://schemas.microsoft.com/sharepoint/v3" xsi:nil="true"/>
    <_ip_UnifiedCompliancePolicyProperties xmlns="http://schemas.microsoft.com/sharepoint/v3" xsi:nil="true"/>
    <SharedWithUsers xmlns="17ebf578-2e26-4b36-b400-ab81ebf5bbe9">
      <UserInfo>
        <DisplayName/>
        <AccountId xsi:nil="true"/>
        <AccountType/>
      </UserInfo>
    </SharedWithUsers>
    <lcf76f155ced4ddcb4097134ff3c332f xmlns="5b59bf7f-4eae-48bb-9070-7874b01ffb68">
      <Terms xmlns="http://schemas.microsoft.com/office/infopath/2007/PartnerControls"/>
    </lcf76f155ced4ddcb4097134ff3c332f>
    <TaxCatchAll xmlns="17ebf578-2e26-4b36-b400-ab81ebf5bb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20" ma:contentTypeDescription="Create a new document." ma:contentTypeScope="" ma:versionID="4e65f359ade3f9bffa2da7301b5a74d8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8288998bb26eac581259046f7b5b5065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47ee10a-85b1-4e8a-adc6-f01f0e18da74}" ma:internalName="TaxCatchAll" ma:showField="CatchAllData" ma:web="17ebf578-2e26-4b36-b400-ab81ebf5b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77d288e-4177-4915-ac7a-afd25df9e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9AB5-25A7-47C9-9E72-77A98DC58B89}">
  <ds:schemaRefs>
    <ds:schemaRef ds:uri="http://schemas.microsoft.com/office/2006/metadata/properties"/>
    <ds:schemaRef ds:uri="http://schemas.microsoft.com/office/infopath/2007/PartnerControls"/>
    <ds:schemaRef ds:uri="5b59bf7f-4eae-48bb-9070-7874b01ffb68"/>
    <ds:schemaRef ds:uri="http://schemas.microsoft.com/sharepoint/v3"/>
    <ds:schemaRef ds:uri="17ebf578-2e26-4b36-b400-ab81ebf5bbe9"/>
  </ds:schemaRefs>
</ds:datastoreItem>
</file>

<file path=customXml/itemProps2.xml><?xml version="1.0" encoding="utf-8"?>
<ds:datastoreItem xmlns:ds="http://schemas.openxmlformats.org/officeDocument/2006/customXml" ds:itemID="{8E498543-39E3-4C80-95BA-32725E282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bf578-2e26-4b36-b400-ab81ebf5bbe9"/>
    <ds:schemaRef ds:uri="5b59bf7f-4eae-48bb-9070-7874b01f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05194-DCEA-422F-8861-FD7BC0C82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Mashaal Ryan</cp:lastModifiedBy>
  <cp:revision>2</cp:revision>
  <dcterms:created xsi:type="dcterms:W3CDTF">2022-05-31T15:57:00Z</dcterms:created>
  <dcterms:modified xsi:type="dcterms:W3CDTF">2022-05-31T15:57:00Z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spieper@lexipol.com</vt:lpwstr>
  </property>
  <property fmtid="{D5CDD505-2E9C-101B-9397-08002B2CF9AE}" pid="5" name="MSIP_Label_ab2d03de-8653-446a-837c-cee473cc71db_SetDate">
    <vt:lpwstr>2020-04-03T22:00:41.8006029Z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06aacd5d-05d9-4d94-b2be-13dc7e2a71a7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  <property fmtid="{D5CDD505-2E9C-101B-9397-08002B2CF9AE}" pid="11" name="MediaServiceImageTags">
    <vt:lpwstr/>
  </property>
  <property fmtid="{D5CDD505-2E9C-101B-9397-08002B2CF9AE}" pid="12" name="ContentTypeId">
    <vt:lpwstr>0x010100CD8655770AAF6B41999B7B7EE8D57FB4</vt:lpwstr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