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7460E" w14:textId="77777777" w:rsidR="004026EC" w:rsidRPr="00C76AD5" w:rsidRDefault="004026EC" w:rsidP="004026EC">
      <w:pPr>
        <w:rPr>
          <w:rFonts w:ascii="Roboto regular" w:hAnsi="Roboto regular" w:cstheme="majorHAnsi"/>
          <w:b/>
        </w:rPr>
      </w:pPr>
      <w:r w:rsidRPr="00C76AD5">
        <w:rPr>
          <w:rFonts w:ascii="Roboto regular" w:eastAsia="Times New Roman" w:hAnsi="Roboto regular" w:cstheme="majorHAnsi"/>
          <w:b/>
          <w:caps/>
          <w:noProof/>
          <w:kern w:val="36"/>
        </w:rPr>
        <w:drawing>
          <wp:anchor distT="0" distB="0" distL="114300" distR="114300" simplePos="0" relativeHeight="251660288" behindDoc="0" locked="0" layoutInCell="1" allowOverlap="1" wp14:anchorId="6F3CCB4B" wp14:editId="0A4FE6CC">
            <wp:simplePos x="0" y="0"/>
            <wp:positionH relativeFrom="column">
              <wp:posOffset>-755622</wp:posOffset>
            </wp:positionH>
            <wp:positionV relativeFrom="paragraph">
              <wp:posOffset>-810481</wp:posOffset>
            </wp:positionV>
            <wp:extent cx="2835910" cy="930275"/>
            <wp:effectExtent l="0" t="0" r="2540" b="3175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6AD5">
        <w:rPr>
          <w:rFonts w:ascii="Roboto regular" w:eastAsia="Times New Roman" w:hAnsi="Roboto regular" w:cstheme="majorHAnsi"/>
          <w:b/>
          <w:caps/>
          <w:noProof/>
          <w:color w:val="004B87"/>
          <w:kern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5DEFA" wp14:editId="1757DF82">
                <wp:simplePos x="0" y="0"/>
                <wp:positionH relativeFrom="page">
                  <wp:posOffset>26918</wp:posOffset>
                </wp:positionH>
                <wp:positionV relativeFrom="paragraph">
                  <wp:posOffset>180588</wp:posOffset>
                </wp:positionV>
                <wp:extent cx="77565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65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B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05FD3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1pt,14.2pt" to="612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" strokecolor="#004b87" strokeweight=".5pt">
                <v:stroke joinstyle="miter"/>
                <w10:wrap anchorx="page"/>
              </v:line>
            </w:pict>
          </mc:Fallback>
        </mc:AlternateContent>
      </w:r>
      <w:bookmarkStart w:id="0" w:name="_Hlk508463919"/>
      <w:bookmarkEnd w:id="0"/>
    </w:p>
    <w:p w14:paraId="48075EE7" w14:textId="0D115301" w:rsidR="004026EC" w:rsidRPr="00C76AD5" w:rsidRDefault="004026EC" w:rsidP="004026EC">
      <w:pPr>
        <w:rPr>
          <w:rFonts w:ascii="Roboto regular" w:hAnsi="Roboto regular" w:cstheme="majorHAnsi"/>
          <w:b/>
          <w:bCs/>
          <w:caps/>
          <w:color w:val="004B87"/>
          <w:sz w:val="40"/>
          <w:szCs w:val="40"/>
        </w:rPr>
      </w:pPr>
      <w:r>
        <w:rPr>
          <w:rFonts w:ascii="Roboto regular" w:eastAsia="Times New Roman" w:hAnsi="Roboto regular" w:cs="Times New Roman"/>
          <w:b/>
          <w:bCs/>
          <w:caps/>
          <w:color w:val="004B87"/>
          <w:sz w:val="40"/>
          <w:szCs w:val="40"/>
        </w:rPr>
        <w:t>IS FIREFIGHTER COMPETENCY A DISCIPLINARY ISSUE?</w:t>
      </w:r>
    </w:p>
    <w:p w14:paraId="5DD09943" w14:textId="421D738C" w:rsidR="004026EC" w:rsidRPr="00C76AD5" w:rsidRDefault="004026EC" w:rsidP="004026EC">
      <w:pPr>
        <w:rPr>
          <w:rFonts w:ascii="Roboto regular" w:hAnsi="Roboto regular" w:cstheme="majorHAnsi"/>
        </w:rPr>
      </w:pPr>
      <w:r>
        <w:rPr>
          <w:rFonts w:ascii="Roboto regular" w:hAnsi="Roboto regular" w:cstheme="majorHAnsi"/>
        </w:rPr>
        <w:t>November</w:t>
      </w:r>
      <w:r w:rsidRPr="00C76AD5">
        <w:rPr>
          <w:rFonts w:ascii="Roboto regular" w:hAnsi="Roboto regular" w:cstheme="majorHAnsi"/>
        </w:rPr>
        <w:t xml:space="preserve"> 2022</w:t>
      </w:r>
    </w:p>
    <w:p w14:paraId="269474E9" w14:textId="77777777" w:rsidR="004026EC" w:rsidRPr="00C76AD5" w:rsidRDefault="004026EC" w:rsidP="004026EC">
      <w:pPr>
        <w:rPr>
          <w:rFonts w:ascii="Roboto regular" w:hAnsi="Roboto regular" w:cstheme="majorHAnsi"/>
        </w:rPr>
      </w:pPr>
    </w:p>
    <w:p w14:paraId="2855D2C2" w14:textId="6FC485D1" w:rsidR="004026EC" w:rsidRPr="00150BEE" w:rsidRDefault="004026EC" w:rsidP="004026EC">
      <w:pPr>
        <w:rPr>
          <w:rFonts w:ascii="Roboto regular" w:hAnsi="Roboto regular" w:cstheme="majorHAnsi"/>
          <w:iCs/>
        </w:rPr>
      </w:pPr>
      <w:r w:rsidRPr="00C76AD5">
        <w:rPr>
          <w:rFonts w:ascii="Roboto regular" w:hAnsi="Roboto regular" w:cstheme="majorHAnsi"/>
          <w:i/>
        </w:rPr>
        <w:t>By Curt Varone</w:t>
      </w:r>
      <w:r w:rsidR="00150BEE">
        <w:rPr>
          <w:rFonts w:ascii="Roboto regular" w:hAnsi="Roboto regular" w:cstheme="majorHAnsi"/>
          <w:i/>
        </w:rPr>
        <w:t xml:space="preserve"> </w:t>
      </w:r>
      <w:r w:rsidR="00150BEE">
        <w:rPr>
          <w:rFonts w:ascii="Roboto regular" w:hAnsi="Roboto regular" w:cstheme="majorHAnsi"/>
          <w:iCs/>
        </w:rPr>
        <w:t xml:space="preserve">with </w:t>
      </w:r>
      <w:hyperlink r:id="rId10" w:history="1">
        <w:r w:rsidR="00150BEE" w:rsidRPr="00EF332F">
          <w:rPr>
            <w:rStyle w:val="Hyperlink"/>
            <w:rFonts w:ascii="Roboto regular" w:hAnsi="Roboto regular" w:cstheme="majorHAnsi"/>
            <w:iCs/>
          </w:rPr>
          <w:t>www.lexipol.com</w:t>
        </w:r>
      </w:hyperlink>
      <w:r w:rsidR="00150BEE">
        <w:rPr>
          <w:rFonts w:ascii="Roboto regular" w:hAnsi="Roboto regular" w:cstheme="majorHAnsi"/>
          <w:iCs/>
        </w:rPr>
        <w:t xml:space="preserve"> </w:t>
      </w:r>
    </w:p>
    <w:p w14:paraId="7F831438" w14:textId="77777777" w:rsidR="004026EC" w:rsidRPr="00C76AD5" w:rsidRDefault="004026EC" w:rsidP="004026EC">
      <w:pPr>
        <w:rPr>
          <w:rFonts w:ascii="Roboto regular" w:hAnsi="Roboto regular"/>
          <w:b/>
          <w:bCs/>
          <w:sz w:val="22"/>
          <w:szCs w:val="22"/>
        </w:rPr>
      </w:pPr>
    </w:p>
    <w:p w14:paraId="62ABADF0" w14:textId="77777777" w:rsidR="004026EC" w:rsidRDefault="004026EC" w:rsidP="004026EC">
      <w:pPr>
        <w:contextualSpacing/>
        <w:rPr>
          <w:rFonts w:ascii="Roboto regular" w:hAnsi="Roboto regular"/>
          <w:bCs/>
          <w:i/>
          <w:sz w:val="22"/>
          <w:szCs w:val="22"/>
        </w:rPr>
      </w:pPr>
      <w:r w:rsidRPr="00C76AD5">
        <w:rPr>
          <w:rFonts w:ascii="Roboto regular" w:hAnsi="Roboto regular"/>
          <w:bCs/>
          <w:i/>
          <w:sz w:val="22"/>
          <w:szCs w:val="22"/>
        </w:rPr>
        <w:t xml:space="preserve">Editor’s Note: </w:t>
      </w:r>
      <w:r w:rsidRPr="00C76AD5">
        <w:rPr>
          <w:rFonts w:ascii="Roboto regular" w:hAnsi="Roboto regular"/>
          <w:bCs/>
          <w:sz w:val="22"/>
          <w:szCs w:val="22"/>
        </w:rPr>
        <w:t xml:space="preserve">This article is part of a </w:t>
      </w:r>
      <w:hyperlink r:id="rId11" w:history="1">
        <w:r w:rsidRPr="00C76AD5">
          <w:rPr>
            <w:rStyle w:val="Hyperlink"/>
            <w:rFonts w:ascii="Roboto regular" w:hAnsi="Roboto regular"/>
            <w:bCs/>
            <w:sz w:val="22"/>
            <w:szCs w:val="22"/>
          </w:rPr>
          <w:t>series of articles</w:t>
        </w:r>
      </w:hyperlink>
      <w:r w:rsidRPr="00C76AD5">
        <w:rPr>
          <w:rFonts w:ascii="Roboto regular" w:hAnsi="Roboto regular"/>
          <w:bCs/>
          <w:sz w:val="22"/>
          <w:szCs w:val="22"/>
        </w:rPr>
        <w:t xml:space="preserve"> in which </w:t>
      </w:r>
      <w:hyperlink r:id="rId12" w:history="1">
        <w:r w:rsidRPr="00C76AD5">
          <w:rPr>
            <w:rStyle w:val="Hyperlink"/>
            <w:rFonts w:ascii="Roboto regular" w:hAnsi="Roboto regular"/>
            <w:bCs/>
            <w:sz w:val="22"/>
            <w:szCs w:val="22"/>
          </w:rPr>
          <w:t>Curt Varone</w:t>
        </w:r>
      </w:hyperlink>
      <w:r w:rsidRPr="00C76AD5">
        <w:rPr>
          <w:rFonts w:ascii="Roboto regular" w:hAnsi="Roboto regular"/>
          <w:bCs/>
          <w:sz w:val="22"/>
          <w:szCs w:val="22"/>
        </w:rPr>
        <w:t xml:space="preserve"> will address questions on important fire service legal issues. If you would like to submit a question, please email Shannon Pieper at </w:t>
      </w:r>
      <w:hyperlink r:id="rId13" w:history="1">
        <w:r w:rsidRPr="00C76AD5">
          <w:rPr>
            <w:rStyle w:val="Hyperlink"/>
            <w:rFonts w:ascii="Roboto regular" w:hAnsi="Roboto regular"/>
            <w:bCs/>
            <w:sz w:val="22"/>
            <w:szCs w:val="22"/>
          </w:rPr>
          <w:t>spieper@lexipol.com</w:t>
        </w:r>
      </w:hyperlink>
      <w:r w:rsidRPr="00C76AD5">
        <w:rPr>
          <w:rFonts w:ascii="Roboto regular" w:hAnsi="Roboto regular"/>
          <w:bCs/>
          <w:i/>
          <w:sz w:val="22"/>
          <w:szCs w:val="22"/>
        </w:rPr>
        <w:t>.</w:t>
      </w:r>
    </w:p>
    <w:p w14:paraId="0529092F" w14:textId="77777777" w:rsidR="004026EC" w:rsidRPr="00C76AD5" w:rsidRDefault="004026EC" w:rsidP="004026EC">
      <w:pPr>
        <w:contextualSpacing/>
        <w:rPr>
          <w:rFonts w:ascii="Roboto regular" w:hAnsi="Roboto regular"/>
          <w:bCs/>
          <w:i/>
          <w:sz w:val="22"/>
          <w:szCs w:val="22"/>
        </w:rPr>
      </w:pPr>
    </w:p>
    <w:p w14:paraId="4F92657D" w14:textId="4DE8296E" w:rsidR="00BD0F7B" w:rsidRPr="004026EC" w:rsidRDefault="00232001" w:rsidP="00D75FE2">
      <w:pPr>
        <w:tabs>
          <w:tab w:val="left" w:pos="360"/>
        </w:tabs>
        <w:rPr>
          <w:rFonts w:ascii="Roboto regular" w:hAnsi="Roboto regular"/>
          <w:sz w:val="22"/>
          <w:szCs w:val="22"/>
        </w:rPr>
      </w:pPr>
      <w:r>
        <w:rPr>
          <w:rFonts w:ascii="Roboto regular" w:hAnsi="Roboto regular"/>
          <w:b/>
          <w:bCs/>
          <w:sz w:val="22"/>
          <w:szCs w:val="22"/>
        </w:rPr>
        <w:t>Q</w:t>
      </w:r>
      <w:r w:rsidR="00A6413F" w:rsidRPr="004026EC">
        <w:rPr>
          <w:rFonts w:ascii="Roboto regular" w:hAnsi="Roboto regular"/>
          <w:b/>
          <w:bCs/>
          <w:sz w:val="22"/>
          <w:szCs w:val="22"/>
        </w:rPr>
        <w:t>uestion</w:t>
      </w:r>
      <w:r w:rsidR="00A6413F" w:rsidRPr="004026EC">
        <w:rPr>
          <w:rFonts w:ascii="Roboto regular" w:hAnsi="Roboto regular"/>
          <w:sz w:val="22"/>
          <w:szCs w:val="22"/>
        </w:rPr>
        <w:t xml:space="preserve">: </w:t>
      </w:r>
      <w:r w:rsidR="004F7A8A" w:rsidRPr="004026EC">
        <w:rPr>
          <w:rFonts w:ascii="Roboto regular" w:hAnsi="Roboto regular"/>
          <w:sz w:val="22"/>
          <w:szCs w:val="22"/>
        </w:rPr>
        <w:t>Is competency a disciplinary issue?</w:t>
      </w:r>
    </w:p>
    <w:p w14:paraId="1368B004" w14:textId="2BEF2684" w:rsidR="004F7A8A" w:rsidRPr="004026EC" w:rsidRDefault="004F7A8A">
      <w:pPr>
        <w:rPr>
          <w:rFonts w:ascii="Roboto regular" w:hAnsi="Roboto regular"/>
          <w:sz w:val="22"/>
          <w:szCs w:val="22"/>
        </w:rPr>
      </w:pPr>
    </w:p>
    <w:p w14:paraId="6D204400" w14:textId="04E6503E" w:rsidR="00BA0FF9" w:rsidRPr="004026EC" w:rsidRDefault="00A6413F">
      <w:pPr>
        <w:rPr>
          <w:rFonts w:ascii="Roboto regular" w:hAnsi="Roboto regular"/>
          <w:sz w:val="22"/>
          <w:szCs w:val="22"/>
        </w:rPr>
      </w:pPr>
      <w:r w:rsidRPr="004026EC">
        <w:rPr>
          <w:rFonts w:ascii="Roboto regular" w:hAnsi="Roboto regular"/>
          <w:b/>
          <w:bCs/>
          <w:sz w:val="22"/>
          <w:szCs w:val="22"/>
        </w:rPr>
        <w:t>Answer</w:t>
      </w:r>
      <w:r w:rsidRPr="004026EC">
        <w:rPr>
          <w:rFonts w:ascii="Roboto regular" w:hAnsi="Roboto regular"/>
          <w:sz w:val="22"/>
          <w:szCs w:val="22"/>
        </w:rPr>
        <w:t xml:space="preserve">: </w:t>
      </w:r>
      <w:r w:rsidR="00BA0FF9" w:rsidRPr="004026EC">
        <w:rPr>
          <w:rFonts w:ascii="Roboto regular" w:hAnsi="Roboto regular"/>
          <w:sz w:val="22"/>
          <w:szCs w:val="22"/>
        </w:rPr>
        <w:t>That is a g</w:t>
      </w:r>
      <w:r w:rsidR="004F7A8A" w:rsidRPr="004026EC">
        <w:rPr>
          <w:rFonts w:ascii="Roboto regular" w:hAnsi="Roboto regular"/>
          <w:sz w:val="22"/>
          <w:szCs w:val="22"/>
        </w:rPr>
        <w:t>reat question</w:t>
      </w:r>
      <w:r w:rsidR="007A15DE" w:rsidRPr="004026EC">
        <w:rPr>
          <w:rFonts w:ascii="Roboto regular" w:hAnsi="Roboto regular"/>
          <w:sz w:val="22"/>
          <w:szCs w:val="22"/>
        </w:rPr>
        <w:t>. C</w:t>
      </w:r>
      <w:r w:rsidR="00BA0FF9" w:rsidRPr="004026EC">
        <w:rPr>
          <w:rFonts w:ascii="Roboto regular" w:hAnsi="Roboto regular"/>
          <w:sz w:val="22"/>
          <w:szCs w:val="22"/>
        </w:rPr>
        <w:t xml:space="preserve">ompetency and discipline </w:t>
      </w:r>
      <w:r w:rsidR="00417B79" w:rsidRPr="004026EC">
        <w:rPr>
          <w:rFonts w:ascii="Roboto regular" w:hAnsi="Roboto regular"/>
          <w:sz w:val="22"/>
          <w:szCs w:val="22"/>
        </w:rPr>
        <w:t xml:space="preserve">are </w:t>
      </w:r>
      <w:r w:rsidR="00930C19" w:rsidRPr="004026EC">
        <w:rPr>
          <w:rFonts w:ascii="Roboto regular" w:hAnsi="Roboto regular"/>
          <w:sz w:val="22"/>
          <w:szCs w:val="22"/>
        </w:rPr>
        <w:t>distinct</w:t>
      </w:r>
      <w:r w:rsidR="00417B79" w:rsidRPr="004026EC">
        <w:rPr>
          <w:rFonts w:ascii="Roboto regular" w:hAnsi="Roboto regular"/>
          <w:sz w:val="22"/>
          <w:szCs w:val="22"/>
        </w:rPr>
        <w:t xml:space="preserve"> issues, but </w:t>
      </w:r>
      <w:r w:rsidR="00AE16C3" w:rsidRPr="004026EC">
        <w:rPr>
          <w:rFonts w:ascii="Roboto regular" w:hAnsi="Roboto regular"/>
          <w:sz w:val="22"/>
          <w:szCs w:val="22"/>
        </w:rPr>
        <w:t xml:space="preserve">they </w:t>
      </w:r>
      <w:r w:rsidR="007A15DE" w:rsidRPr="004026EC">
        <w:rPr>
          <w:rFonts w:ascii="Roboto regular" w:hAnsi="Roboto regular"/>
          <w:sz w:val="22"/>
          <w:szCs w:val="22"/>
        </w:rPr>
        <w:t xml:space="preserve">often </w:t>
      </w:r>
      <w:r w:rsidR="00BA0FF9" w:rsidRPr="004026EC">
        <w:rPr>
          <w:rFonts w:ascii="Roboto regular" w:hAnsi="Roboto regular"/>
          <w:sz w:val="22"/>
          <w:szCs w:val="22"/>
        </w:rPr>
        <w:t xml:space="preserve">become </w:t>
      </w:r>
      <w:r w:rsidR="004F7A8A" w:rsidRPr="004026EC">
        <w:rPr>
          <w:rFonts w:ascii="Roboto regular" w:hAnsi="Roboto regular"/>
          <w:sz w:val="22"/>
          <w:szCs w:val="22"/>
        </w:rPr>
        <w:t>intertwined</w:t>
      </w:r>
      <w:r w:rsidR="007A15DE" w:rsidRPr="004026EC">
        <w:rPr>
          <w:rFonts w:ascii="Roboto regular" w:hAnsi="Roboto regular"/>
          <w:sz w:val="22"/>
          <w:szCs w:val="22"/>
        </w:rPr>
        <w:t xml:space="preserve"> for </w:t>
      </w:r>
      <w:r w:rsidR="00115CC1" w:rsidRPr="004026EC">
        <w:rPr>
          <w:rFonts w:ascii="Roboto regular" w:hAnsi="Roboto regular"/>
          <w:sz w:val="22"/>
          <w:szCs w:val="22"/>
        </w:rPr>
        <w:t>a number of</w:t>
      </w:r>
      <w:r w:rsidR="005B5A1F" w:rsidRPr="004026EC">
        <w:rPr>
          <w:rFonts w:ascii="Roboto regular" w:hAnsi="Roboto regular"/>
          <w:sz w:val="22"/>
          <w:szCs w:val="22"/>
        </w:rPr>
        <w:t xml:space="preserve"> reasons. First</w:t>
      </w:r>
      <w:r w:rsidR="00115CC1" w:rsidRPr="004026EC">
        <w:rPr>
          <w:rFonts w:ascii="Roboto regular" w:hAnsi="Roboto regular"/>
          <w:sz w:val="22"/>
          <w:szCs w:val="22"/>
        </w:rPr>
        <w:t xml:space="preserve"> and most obviously, </w:t>
      </w:r>
      <w:r w:rsidR="00AE16C3" w:rsidRPr="004026EC">
        <w:rPr>
          <w:rFonts w:ascii="Roboto regular" w:hAnsi="Roboto regular"/>
          <w:sz w:val="22"/>
          <w:szCs w:val="22"/>
        </w:rPr>
        <w:t>either</w:t>
      </w:r>
      <w:r w:rsidR="007A15DE" w:rsidRPr="004026EC">
        <w:rPr>
          <w:rFonts w:ascii="Roboto regular" w:hAnsi="Roboto regular"/>
          <w:sz w:val="22"/>
          <w:szCs w:val="22"/>
        </w:rPr>
        <w:t xml:space="preserve"> may result in a person’s removal from a job</w:t>
      </w:r>
      <w:r w:rsidR="004F7A8A" w:rsidRPr="004026EC">
        <w:rPr>
          <w:rFonts w:ascii="Roboto regular" w:hAnsi="Roboto regular"/>
          <w:sz w:val="22"/>
          <w:szCs w:val="22"/>
        </w:rPr>
        <w:t>.</w:t>
      </w:r>
      <w:r w:rsidR="007A15DE" w:rsidRPr="004026EC">
        <w:rPr>
          <w:rFonts w:ascii="Roboto regular" w:hAnsi="Roboto regular"/>
          <w:sz w:val="22"/>
          <w:szCs w:val="22"/>
        </w:rPr>
        <w:t xml:space="preserve"> </w:t>
      </w:r>
      <w:r w:rsidR="005B5A1F" w:rsidRPr="004026EC">
        <w:rPr>
          <w:rFonts w:ascii="Roboto regular" w:hAnsi="Roboto regular"/>
          <w:sz w:val="22"/>
          <w:szCs w:val="22"/>
        </w:rPr>
        <w:t xml:space="preserve">Second, </w:t>
      </w:r>
      <w:r w:rsidR="00115CC1" w:rsidRPr="004026EC">
        <w:rPr>
          <w:rFonts w:ascii="Roboto regular" w:hAnsi="Roboto regular"/>
          <w:sz w:val="22"/>
          <w:szCs w:val="22"/>
        </w:rPr>
        <w:t xml:space="preserve">both require a fair and unbiased investigation </w:t>
      </w:r>
      <w:r w:rsidR="00AE16C3" w:rsidRPr="004026EC">
        <w:rPr>
          <w:rFonts w:ascii="Roboto regular" w:hAnsi="Roboto regular"/>
          <w:sz w:val="22"/>
          <w:szCs w:val="22"/>
        </w:rPr>
        <w:t>into the</w:t>
      </w:r>
      <w:r w:rsidR="00115CC1" w:rsidRPr="004026EC">
        <w:rPr>
          <w:rFonts w:ascii="Roboto regular" w:hAnsi="Roboto regular"/>
          <w:sz w:val="22"/>
          <w:szCs w:val="22"/>
        </w:rPr>
        <w:t xml:space="preserve"> factual circumstances</w:t>
      </w:r>
      <w:r w:rsidR="00924B1F" w:rsidRPr="004026EC">
        <w:rPr>
          <w:rFonts w:ascii="Roboto regular" w:hAnsi="Roboto regular"/>
          <w:sz w:val="22"/>
          <w:szCs w:val="22"/>
        </w:rPr>
        <w:t xml:space="preserve"> associated with employee behavior</w:t>
      </w:r>
      <w:r w:rsidR="00115CC1" w:rsidRPr="004026EC">
        <w:rPr>
          <w:rFonts w:ascii="Roboto regular" w:hAnsi="Roboto regular"/>
          <w:sz w:val="22"/>
          <w:szCs w:val="22"/>
        </w:rPr>
        <w:t xml:space="preserve">. Third, </w:t>
      </w:r>
      <w:r w:rsidR="00041CBF" w:rsidRPr="004026EC">
        <w:rPr>
          <w:rFonts w:ascii="Roboto regular" w:hAnsi="Roboto regular"/>
          <w:sz w:val="22"/>
          <w:szCs w:val="22"/>
        </w:rPr>
        <w:t>while theor</w:t>
      </w:r>
      <w:r w:rsidR="00417B79" w:rsidRPr="004026EC">
        <w:rPr>
          <w:rFonts w:ascii="Roboto regular" w:hAnsi="Roboto regular"/>
          <w:sz w:val="22"/>
          <w:szCs w:val="22"/>
        </w:rPr>
        <w:t xml:space="preserve">etically </w:t>
      </w:r>
      <w:r w:rsidR="00041CBF" w:rsidRPr="004026EC">
        <w:rPr>
          <w:rFonts w:ascii="Roboto regular" w:hAnsi="Roboto regular"/>
          <w:sz w:val="22"/>
          <w:szCs w:val="22"/>
        </w:rPr>
        <w:t xml:space="preserve">distinct, distinguishing between them in real life </w:t>
      </w:r>
      <w:r w:rsidR="00216F55" w:rsidRPr="004026EC">
        <w:rPr>
          <w:rFonts w:ascii="Roboto regular" w:hAnsi="Roboto regular"/>
          <w:sz w:val="22"/>
          <w:szCs w:val="22"/>
        </w:rPr>
        <w:t>can be</w:t>
      </w:r>
      <w:r w:rsidR="00041CBF" w:rsidRPr="004026EC">
        <w:rPr>
          <w:rFonts w:ascii="Roboto regular" w:hAnsi="Roboto regular"/>
          <w:sz w:val="22"/>
          <w:szCs w:val="22"/>
        </w:rPr>
        <w:t xml:space="preserve"> a lot easier said than done. </w:t>
      </w:r>
    </w:p>
    <w:p w14:paraId="795FB800" w14:textId="6822C445" w:rsidR="00115CC1" w:rsidRDefault="00115CC1">
      <w:pPr>
        <w:rPr>
          <w:rFonts w:ascii="Roboto regular" w:hAnsi="Roboto regular"/>
          <w:sz w:val="22"/>
          <w:szCs w:val="22"/>
        </w:rPr>
      </w:pPr>
    </w:p>
    <w:p w14:paraId="4183EC0D" w14:textId="31D42859" w:rsidR="00EF68CE" w:rsidRPr="00F26CA2" w:rsidRDefault="00F26CA2">
      <w:pPr>
        <w:rPr>
          <w:rFonts w:ascii="Roboto regular" w:hAnsi="Roboto regular"/>
          <w:b/>
          <w:bCs/>
          <w:sz w:val="22"/>
          <w:szCs w:val="22"/>
        </w:rPr>
      </w:pPr>
      <w:r w:rsidRPr="00F26CA2">
        <w:rPr>
          <w:rFonts w:ascii="Roboto regular" w:hAnsi="Roboto regular"/>
          <w:b/>
          <w:bCs/>
          <w:sz w:val="22"/>
          <w:szCs w:val="22"/>
        </w:rPr>
        <w:t xml:space="preserve">The Differences </w:t>
      </w:r>
    </w:p>
    <w:p w14:paraId="0E937104" w14:textId="3987BE24" w:rsidR="00F67DF3" w:rsidRPr="004026EC" w:rsidRDefault="00BA0FF9">
      <w:pPr>
        <w:rPr>
          <w:rFonts w:ascii="Roboto regular" w:hAnsi="Roboto regular"/>
          <w:sz w:val="22"/>
          <w:szCs w:val="22"/>
        </w:rPr>
      </w:pPr>
      <w:r w:rsidRPr="004026EC">
        <w:rPr>
          <w:rFonts w:ascii="Roboto regular" w:hAnsi="Roboto regular"/>
          <w:sz w:val="22"/>
          <w:szCs w:val="22"/>
        </w:rPr>
        <w:t xml:space="preserve">Let’s start </w:t>
      </w:r>
      <w:r w:rsidR="003C5C2F" w:rsidRPr="004026EC">
        <w:rPr>
          <w:rFonts w:ascii="Roboto regular" w:hAnsi="Roboto regular"/>
          <w:sz w:val="22"/>
          <w:szCs w:val="22"/>
        </w:rPr>
        <w:t xml:space="preserve">with </w:t>
      </w:r>
      <w:r w:rsidRPr="004026EC">
        <w:rPr>
          <w:rFonts w:ascii="Roboto regular" w:hAnsi="Roboto regular"/>
          <w:sz w:val="22"/>
          <w:szCs w:val="22"/>
        </w:rPr>
        <w:t xml:space="preserve">the </w:t>
      </w:r>
      <w:r w:rsidR="003C5C2F" w:rsidRPr="004026EC">
        <w:rPr>
          <w:rFonts w:ascii="Roboto regular" w:hAnsi="Roboto regular"/>
          <w:sz w:val="22"/>
          <w:szCs w:val="22"/>
        </w:rPr>
        <w:t xml:space="preserve">clearest </w:t>
      </w:r>
      <w:r w:rsidRPr="004026EC">
        <w:rPr>
          <w:rFonts w:ascii="Roboto regular" w:hAnsi="Roboto regular"/>
          <w:sz w:val="22"/>
          <w:szCs w:val="22"/>
        </w:rPr>
        <w:t>point</w:t>
      </w:r>
      <w:r w:rsidR="00764C70" w:rsidRPr="004026EC">
        <w:rPr>
          <w:rFonts w:ascii="Roboto regular" w:hAnsi="Roboto regular"/>
          <w:sz w:val="22"/>
          <w:szCs w:val="22"/>
        </w:rPr>
        <w:t xml:space="preserve"> of distinction</w:t>
      </w:r>
      <w:r w:rsidRPr="004026EC">
        <w:rPr>
          <w:rFonts w:ascii="Roboto regular" w:hAnsi="Roboto regular"/>
          <w:sz w:val="22"/>
          <w:szCs w:val="22"/>
        </w:rPr>
        <w:t xml:space="preserve">: </w:t>
      </w:r>
      <w:r w:rsidR="00D12ED8">
        <w:rPr>
          <w:rFonts w:ascii="Roboto regular" w:hAnsi="Roboto regular"/>
          <w:sz w:val="22"/>
          <w:szCs w:val="22"/>
        </w:rPr>
        <w:t>C</w:t>
      </w:r>
      <w:r w:rsidR="004F7A8A" w:rsidRPr="004026EC">
        <w:rPr>
          <w:rFonts w:ascii="Roboto regular" w:hAnsi="Roboto regular"/>
          <w:sz w:val="22"/>
          <w:szCs w:val="22"/>
        </w:rPr>
        <w:t>ompetency</w:t>
      </w:r>
      <w:r w:rsidR="00115CC1" w:rsidRPr="004026EC">
        <w:rPr>
          <w:rFonts w:ascii="Roboto regular" w:hAnsi="Roboto regular"/>
          <w:sz w:val="22"/>
          <w:szCs w:val="22"/>
        </w:rPr>
        <w:t xml:space="preserve"> </w:t>
      </w:r>
      <w:r w:rsidR="00924B1F" w:rsidRPr="004026EC">
        <w:rPr>
          <w:rFonts w:ascii="Roboto regular" w:hAnsi="Roboto regular"/>
          <w:sz w:val="22"/>
          <w:szCs w:val="22"/>
        </w:rPr>
        <w:t xml:space="preserve">in its purest sense </w:t>
      </w:r>
      <w:r w:rsidR="00D12ED8">
        <w:rPr>
          <w:rFonts w:ascii="Roboto regular" w:hAnsi="Roboto regular"/>
          <w:sz w:val="22"/>
          <w:szCs w:val="22"/>
        </w:rPr>
        <w:t>is about</w:t>
      </w:r>
      <w:r w:rsidR="00924B1F" w:rsidRPr="004026EC">
        <w:rPr>
          <w:rFonts w:ascii="Roboto regular" w:hAnsi="Roboto regular"/>
          <w:sz w:val="22"/>
          <w:szCs w:val="22"/>
        </w:rPr>
        <w:t xml:space="preserve"> </w:t>
      </w:r>
      <w:r w:rsidR="00115CC1" w:rsidRPr="004026EC">
        <w:rPr>
          <w:rFonts w:ascii="Roboto regular" w:hAnsi="Roboto regular"/>
          <w:sz w:val="22"/>
          <w:szCs w:val="22"/>
        </w:rPr>
        <w:t xml:space="preserve">whether a person can meet the </w:t>
      </w:r>
      <w:hyperlink r:id="rId14" w:history="1">
        <w:r w:rsidR="00115CC1" w:rsidRPr="00A65397">
          <w:rPr>
            <w:rStyle w:val="Hyperlink"/>
            <w:rFonts w:ascii="Roboto regular" w:hAnsi="Roboto regular"/>
            <w:sz w:val="22"/>
            <w:szCs w:val="22"/>
          </w:rPr>
          <w:t>minimum requirements of a job</w:t>
        </w:r>
      </w:hyperlink>
      <w:r w:rsidR="00115CC1" w:rsidRPr="004026EC">
        <w:rPr>
          <w:rFonts w:ascii="Roboto regular" w:hAnsi="Roboto regular"/>
          <w:sz w:val="22"/>
          <w:szCs w:val="22"/>
        </w:rPr>
        <w:t xml:space="preserve">. </w:t>
      </w:r>
      <w:r w:rsidR="00F67DF3" w:rsidRPr="004026EC">
        <w:rPr>
          <w:rFonts w:ascii="Roboto regular" w:hAnsi="Roboto regular"/>
          <w:sz w:val="22"/>
          <w:szCs w:val="22"/>
        </w:rPr>
        <w:t>While our legal system has developed a number of fanciful expressions to identify the minimum requirements for a job</w:t>
      </w:r>
      <w:r w:rsidR="0064369D">
        <w:rPr>
          <w:rFonts w:ascii="Roboto regular" w:hAnsi="Roboto regular"/>
          <w:sz w:val="22"/>
          <w:szCs w:val="22"/>
        </w:rPr>
        <w:t>—</w:t>
      </w:r>
      <w:r w:rsidR="00F67DF3" w:rsidRPr="004026EC">
        <w:rPr>
          <w:rFonts w:ascii="Roboto regular" w:hAnsi="Roboto regular"/>
          <w:sz w:val="22"/>
          <w:szCs w:val="22"/>
        </w:rPr>
        <w:t>including terms like essential functions, principal activities, and bon</w:t>
      </w:r>
      <w:r w:rsidR="00A6413F" w:rsidRPr="004026EC">
        <w:rPr>
          <w:rFonts w:ascii="Roboto regular" w:hAnsi="Roboto regular"/>
          <w:sz w:val="22"/>
          <w:szCs w:val="22"/>
        </w:rPr>
        <w:t>a</w:t>
      </w:r>
      <w:r w:rsidR="00F67DF3" w:rsidRPr="004026EC">
        <w:rPr>
          <w:rFonts w:ascii="Roboto regular" w:hAnsi="Roboto regular"/>
          <w:sz w:val="22"/>
          <w:szCs w:val="22"/>
        </w:rPr>
        <w:t xml:space="preserve"> fide occupational qualifications</w:t>
      </w:r>
      <w:r w:rsidR="0064369D">
        <w:rPr>
          <w:rFonts w:ascii="Roboto regular" w:hAnsi="Roboto regular"/>
          <w:sz w:val="22"/>
          <w:szCs w:val="22"/>
        </w:rPr>
        <w:t>—</w:t>
      </w:r>
      <w:r w:rsidR="00F67DF3" w:rsidRPr="004026EC">
        <w:rPr>
          <w:rFonts w:ascii="Roboto regular" w:hAnsi="Roboto regular"/>
          <w:sz w:val="22"/>
          <w:szCs w:val="22"/>
        </w:rPr>
        <w:t xml:space="preserve">we will use </w:t>
      </w:r>
      <w:r w:rsidR="00AC44E9" w:rsidRPr="004026EC">
        <w:rPr>
          <w:rFonts w:ascii="Roboto regular" w:hAnsi="Roboto regular"/>
          <w:sz w:val="22"/>
          <w:szCs w:val="22"/>
        </w:rPr>
        <w:t xml:space="preserve">the </w:t>
      </w:r>
      <w:r w:rsidR="0000699C" w:rsidRPr="004026EC">
        <w:rPr>
          <w:rFonts w:ascii="Roboto regular" w:hAnsi="Roboto regular"/>
          <w:sz w:val="22"/>
          <w:szCs w:val="22"/>
        </w:rPr>
        <w:t xml:space="preserve">more </w:t>
      </w:r>
      <w:r w:rsidR="00AC44E9" w:rsidRPr="004026EC">
        <w:rPr>
          <w:rFonts w:ascii="Roboto regular" w:hAnsi="Roboto regular"/>
          <w:sz w:val="22"/>
          <w:szCs w:val="22"/>
        </w:rPr>
        <w:t>pedestrian</w:t>
      </w:r>
      <w:r w:rsidR="0000699C" w:rsidRPr="004026EC">
        <w:rPr>
          <w:rFonts w:ascii="Roboto regular" w:hAnsi="Roboto regular"/>
          <w:sz w:val="22"/>
          <w:szCs w:val="22"/>
        </w:rPr>
        <w:t xml:space="preserve"> term</w:t>
      </w:r>
      <w:r w:rsidR="00AC44E9" w:rsidRPr="004026EC">
        <w:rPr>
          <w:rFonts w:ascii="Roboto regular" w:hAnsi="Roboto regular"/>
          <w:sz w:val="22"/>
          <w:szCs w:val="22"/>
        </w:rPr>
        <w:t xml:space="preserve"> “</w:t>
      </w:r>
      <w:r w:rsidR="00F67DF3" w:rsidRPr="004026EC">
        <w:rPr>
          <w:rFonts w:ascii="Roboto regular" w:hAnsi="Roboto regular"/>
          <w:sz w:val="22"/>
          <w:szCs w:val="22"/>
        </w:rPr>
        <w:t>minimum requirements</w:t>
      </w:r>
      <w:r w:rsidR="00AC44E9" w:rsidRPr="004026EC">
        <w:rPr>
          <w:rFonts w:ascii="Roboto regular" w:hAnsi="Roboto regular"/>
          <w:sz w:val="22"/>
          <w:szCs w:val="22"/>
        </w:rPr>
        <w:t>”</w:t>
      </w:r>
      <w:r w:rsidR="00F67DF3" w:rsidRPr="004026EC">
        <w:rPr>
          <w:rFonts w:ascii="Roboto regular" w:hAnsi="Roboto regular"/>
          <w:sz w:val="22"/>
          <w:szCs w:val="22"/>
        </w:rPr>
        <w:t xml:space="preserve"> to embody </w:t>
      </w:r>
      <w:r w:rsidR="0018531E" w:rsidRPr="004026EC">
        <w:rPr>
          <w:rFonts w:ascii="Roboto regular" w:hAnsi="Roboto regular"/>
          <w:sz w:val="22"/>
          <w:szCs w:val="22"/>
        </w:rPr>
        <w:t xml:space="preserve">all </w:t>
      </w:r>
      <w:r w:rsidR="00F67DF3" w:rsidRPr="004026EC">
        <w:rPr>
          <w:rFonts w:ascii="Roboto regular" w:hAnsi="Roboto regular"/>
          <w:sz w:val="22"/>
          <w:szCs w:val="22"/>
        </w:rPr>
        <w:t>the legally justifiable requirements for a position.</w:t>
      </w:r>
    </w:p>
    <w:p w14:paraId="019806FE" w14:textId="77777777" w:rsidR="00F67DF3" w:rsidRPr="004026EC" w:rsidRDefault="00F67DF3">
      <w:pPr>
        <w:rPr>
          <w:rFonts w:ascii="Roboto regular" w:hAnsi="Roboto regular"/>
          <w:sz w:val="22"/>
          <w:szCs w:val="22"/>
        </w:rPr>
      </w:pPr>
    </w:p>
    <w:p w14:paraId="5C2669B7" w14:textId="27964DC3" w:rsidR="00AE16C3" w:rsidRPr="004026EC" w:rsidRDefault="00F67DF3">
      <w:pPr>
        <w:rPr>
          <w:rFonts w:ascii="Roboto regular" w:hAnsi="Roboto regular"/>
          <w:sz w:val="22"/>
          <w:szCs w:val="22"/>
        </w:rPr>
      </w:pPr>
      <w:r w:rsidRPr="004026EC">
        <w:rPr>
          <w:rFonts w:ascii="Roboto regular" w:hAnsi="Roboto regular"/>
          <w:sz w:val="22"/>
          <w:szCs w:val="22"/>
        </w:rPr>
        <w:t>With this in mind,</w:t>
      </w:r>
      <w:r w:rsidR="00115CC1" w:rsidRPr="004026EC">
        <w:rPr>
          <w:rFonts w:ascii="Roboto regular" w:hAnsi="Roboto regular"/>
          <w:sz w:val="22"/>
          <w:szCs w:val="22"/>
        </w:rPr>
        <w:t xml:space="preserve"> </w:t>
      </w:r>
      <w:r w:rsidR="00811807" w:rsidRPr="004026EC">
        <w:rPr>
          <w:rFonts w:ascii="Roboto regular" w:hAnsi="Roboto regular"/>
          <w:sz w:val="22"/>
          <w:szCs w:val="22"/>
        </w:rPr>
        <w:t xml:space="preserve">a competency-based evaluation </w:t>
      </w:r>
      <w:r w:rsidR="00AC44E9" w:rsidRPr="004026EC">
        <w:rPr>
          <w:rFonts w:ascii="Roboto regular" w:hAnsi="Roboto regular"/>
          <w:sz w:val="22"/>
          <w:szCs w:val="22"/>
        </w:rPr>
        <w:t xml:space="preserve">can be distinguished from a </w:t>
      </w:r>
      <w:hyperlink r:id="rId15" w:history="1">
        <w:r w:rsidR="004F7A8A" w:rsidRPr="00AE7B15">
          <w:rPr>
            <w:rStyle w:val="Hyperlink"/>
            <w:rFonts w:ascii="Roboto regular" w:hAnsi="Roboto regular"/>
            <w:sz w:val="22"/>
            <w:szCs w:val="22"/>
          </w:rPr>
          <w:t>disciplinary</w:t>
        </w:r>
        <w:r w:rsidR="003C5C2F" w:rsidRPr="00AE7B15">
          <w:rPr>
            <w:rStyle w:val="Hyperlink"/>
            <w:rFonts w:ascii="Roboto regular" w:hAnsi="Roboto regular"/>
            <w:sz w:val="22"/>
            <w:szCs w:val="22"/>
          </w:rPr>
          <w:t xml:space="preserve"> </w:t>
        </w:r>
        <w:r w:rsidR="00811807" w:rsidRPr="00AE7B15">
          <w:rPr>
            <w:rStyle w:val="Hyperlink"/>
            <w:rFonts w:ascii="Roboto regular" w:hAnsi="Roboto regular"/>
            <w:sz w:val="22"/>
            <w:szCs w:val="22"/>
          </w:rPr>
          <w:t>investigation</w:t>
        </w:r>
      </w:hyperlink>
      <w:r w:rsidR="003C5C2F" w:rsidRPr="004026EC">
        <w:rPr>
          <w:rFonts w:ascii="Roboto regular" w:hAnsi="Roboto regular"/>
          <w:sz w:val="22"/>
          <w:szCs w:val="22"/>
        </w:rPr>
        <w:t xml:space="preserve"> </w:t>
      </w:r>
      <w:r w:rsidR="00AC44E9" w:rsidRPr="004026EC">
        <w:rPr>
          <w:rFonts w:ascii="Roboto regular" w:hAnsi="Roboto regular"/>
          <w:sz w:val="22"/>
          <w:szCs w:val="22"/>
        </w:rPr>
        <w:t>because a</w:t>
      </w:r>
      <w:r w:rsidR="00811807" w:rsidRPr="004026EC">
        <w:rPr>
          <w:rFonts w:ascii="Roboto regular" w:hAnsi="Roboto regular"/>
          <w:sz w:val="22"/>
          <w:szCs w:val="22"/>
        </w:rPr>
        <w:t xml:space="preserve"> d</w:t>
      </w:r>
      <w:r w:rsidR="003C5C2F" w:rsidRPr="004026EC">
        <w:rPr>
          <w:rFonts w:ascii="Roboto regular" w:hAnsi="Roboto regular"/>
          <w:sz w:val="22"/>
          <w:szCs w:val="22"/>
        </w:rPr>
        <w:t>isciplin</w:t>
      </w:r>
      <w:r w:rsidR="00811807" w:rsidRPr="004026EC">
        <w:rPr>
          <w:rFonts w:ascii="Roboto regular" w:hAnsi="Roboto regular"/>
          <w:sz w:val="22"/>
          <w:szCs w:val="22"/>
        </w:rPr>
        <w:t>ary investigation</w:t>
      </w:r>
      <w:r w:rsidR="003C5C2F" w:rsidRPr="004026EC">
        <w:rPr>
          <w:rFonts w:ascii="Roboto regular" w:hAnsi="Roboto regular"/>
          <w:sz w:val="22"/>
          <w:szCs w:val="22"/>
        </w:rPr>
        <w:t xml:space="preserve"> is focused on </w:t>
      </w:r>
      <w:r w:rsidRPr="004026EC">
        <w:rPr>
          <w:rFonts w:ascii="Roboto regular" w:hAnsi="Roboto regular"/>
          <w:sz w:val="22"/>
          <w:szCs w:val="22"/>
        </w:rPr>
        <w:t xml:space="preserve">determining </w:t>
      </w:r>
      <w:r w:rsidR="006772C8">
        <w:rPr>
          <w:rFonts w:ascii="Roboto regular" w:hAnsi="Roboto regular"/>
          <w:sz w:val="22"/>
          <w:szCs w:val="22"/>
        </w:rPr>
        <w:t>whether</w:t>
      </w:r>
      <w:r w:rsidR="006772C8" w:rsidRPr="004026EC">
        <w:rPr>
          <w:rFonts w:ascii="Roboto regular" w:hAnsi="Roboto regular"/>
          <w:sz w:val="22"/>
          <w:szCs w:val="22"/>
        </w:rPr>
        <w:t xml:space="preserve"> </w:t>
      </w:r>
      <w:r w:rsidRPr="004026EC">
        <w:rPr>
          <w:rFonts w:ascii="Roboto regular" w:hAnsi="Roboto regular"/>
          <w:sz w:val="22"/>
          <w:szCs w:val="22"/>
        </w:rPr>
        <w:t xml:space="preserve">a </w:t>
      </w:r>
      <w:r w:rsidR="003C5C2F" w:rsidRPr="004026EC">
        <w:rPr>
          <w:rFonts w:ascii="Roboto regular" w:hAnsi="Roboto regular"/>
          <w:sz w:val="22"/>
          <w:szCs w:val="22"/>
        </w:rPr>
        <w:t>workplace rule</w:t>
      </w:r>
      <w:r w:rsidRPr="004026EC">
        <w:rPr>
          <w:rFonts w:ascii="Roboto regular" w:hAnsi="Roboto regular"/>
          <w:sz w:val="22"/>
          <w:szCs w:val="22"/>
        </w:rPr>
        <w:t xml:space="preserve"> has been violated</w:t>
      </w:r>
      <w:r w:rsidR="00AE16C3" w:rsidRPr="004026EC">
        <w:rPr>
          <w:rFonts w:ascii="Roboto regular" w:hAnsi="Roboto regular"/>
          <w:sz w:val="22"/>
          <w:szCs w:val="22"/>
        </w:rPr>
        <w:t>. A</w:t>
      </w:r>
      <w:r w:rsidRPr="004026EC">
        <w:rPr>
          <w:rFonts w:ascii="Roboto regular" w:hAnsi="Roboto regular"/>
          <w:sz w:val="22"/>
          <w:szCs w:val="22"/>
        </w:rPr>
        <w:t xml:space="preserve"> </w:t>
      </w:r>
      <w:r w:rsidR="00924B1F" w:rsidRPr="004026EC">
        <w:rPr>
          <w:rFonts w:ascii="Roboto regular" w:hAnsi="Roboto regular"/>
          <w:sz w:val="22"/>
          <w:szCs w:val="22"/>
        </w:rPr>
        <w:t xml:space="preserve">competency </w:t>
      </w:r>
      <w:r w:rsidRPr="004026EC">
        <w:rPr>
          <w:rFonts w:ascii="Roboto regular" w:hAnsi="Roboto regular"/>
          <w:sz w:val="22"/>
          <w:szCs w:val="22"/>
        </w:rPr>
        <w:t xml:space="preserve">evaluation </w:t>
      </w:r>
      <w:r w:rsidR="00924B1F" w:rsidRPr="004026EC">
        <w:rPr>
          <w:rFonts w:ascii="Roboto regular" w:hAnsi="Roboto regular"/>
          <w:sz w:val="22"/>
          <w:szCs w:val="22"/>
        </w:rPr>
        <w:t>loo</w:t>
      </w:r>
      <w:r w:rsidR="00F271F3" w:rsidRPr="004026EC">
        <w:rPr>
          <w:rFonts w:ascii="Roboto regular" w:hAnsi="Roboto regular"/>
          <w:sz w:val="22"/>
          <w:szCs w:val="22"/>
        </w:rPr>
        <w:t>k</w:t>
      </w:r>
      <w:r w:rsidR="00924B1F" w:rsidRPr="004026EC">
        <w:rPr>
          <w:rFonts w:ascii="Roboto regular" w:hAnsi="Roboto regular"/>
          <w:sz w:val="22"/>
          <w:szCs w:val="22"/>
        </w:rPr>
        <w:t xml:space="preserve">s at the ability </w:t>
      </w:r>
      <w:r w:rsidR="00AC44E9" w:rsidRPr="004026EC">
        <w:rPr>
          <w:rFonts w:ascii="Roboto regular" w:hAnsi="Roboto regular"/>
          <w:sz w:val="22"/>
          <w:szCs w:val="22"/>
        </w:rPr>
        <w:t xml:space="preserve">of a person </w:t>
      </w:r>
      <w:r w:rsidR="00924B1F" w:rsidRPr="004026EC">
        <w:rPr>
          <w:rFonts w:ascii="Roboto regular" w:hAnsi="Roboto regular"/>
          <w:sz w:val="22"/>
          <w:szCs w:val="22"/>
        </w:rPr>
        <w:t>to</w:t>
      </w:r>
      <w:r w:rsidR="00F271F3" w:rsidRPr="004026EC">
        <w:rPr>
          <w:rFonts w:ascii="Roboto regular" w:hAnsi="Roboto regular"/>
          <w:sz w:val="22"/>
          <w:szCs w:val="22"/>
        </w:rPr>
        <w:t xml:space="preserve"> </w:t>
      </w:r>
      <w:r w:rsidR="00BC73D2" w:rsidRPr="004026EC">
        <w:rPr>
          <w:rFonts w:ascii="Roboto regular" w:hAnsi="Roboto regular"/>
          <w:sz w:val="22"/>
          <w:szCs w:val="22"/>
        </w:rPr>
        <w:t xml:space="preserve">meet the minimum requirements of a job. </w:t>
      </w:r>
      <w:r w:rsidR="00417B79" w:rsidRPr="004026EC">
        <w:rPr>
          <w:rFonts w:ascii="Roboto regular" w:hAnsi="Roboto regular"/>
          <w:sz w:val="22"/>
          <w:szCs w:val="22"/>
        </w:rPr>
        <w:t xml:space="preserve">As such, a person who </w:t>
      </w:r>
      <w:r w:rsidR="00AE16C3" w:rsidRPr="004026EC">
        <w:rPr>
          <w:rFonts w:ascii="Roboto regular" w:hAnsi="Roboto regular"/>
          <w:sz w:val="22"/>
          <w:szCs w:val="22"/>
        </w:rPr>
        <w:t xml:space="preserve">is incompetent is </w:t>
      </w:r>
      <w:r w:rsidR="00D75FE2" w:rsidRPr="004026EC">
        <w:rPr>
          <w:rFonts w:ascii="Roboto regular" w:hAnsi="Roboto regular"/>
          <w:sz w:val="22"/>
          <w:szCs w:val="22"/>
        </w:rPr>
        <w:t xml:space="preserve">currently </w:t>
      </w:r>
      <w:r w:rsidR="0018531E" w:rsidRPr="004026EC">
        <w:rPr>
          <w:rFonts w:ascii="Roboto regular" w:hAnsi="Roboto regular"/>
          <w:sz w:val="22"/>
          <w:szCs w:val="22"/>
        </w:rPr>
        <w:t xml:space="preserve">(or perhaps enduringly) </w:t>
      </w:r>
      <w:r w:rsidR="00AE16C3" w:rsidRPr="004026EC">
        <w:rPr>
          <w:rFonts w:ascii="Roboto regular" w:hAnsi="Roboto regular"/>
          <w:sz w:val="22"/>
          <w:szCs w:val="22"/>
        </w:rPr>
        <w:t>unable to meet the minimum requirements</w:t>
      </w:r>
      <w:r w:rsidR="00D75FE2" w:rsidRPr="004026EC">
        <w:rPr>
          <w:rFonts w:ascii="Roboto regular" w:hAnsi="Roboto regular"/>
          <w:sz w:val="22"/>
          <w:szCs w:val="22"/>
        </w:rPr>
        <w:t xml:space="preserve"> in a way that can be objectively verified</w:t>
      </w:r>
      <w:r w:rsidR="00FF766C" w:rsidRPr="004026EC">
        <w:rPr>
          <w:rFonts w:ascii="Roboto regular" w:hAnsi="Roboto regular"/>
          <w:sz w:val="22"/>
          <w:szCs w:val="22"/>
        </w:rPr>
        <w:t xml:space="preserve">. It does not depend upon </w:t>
      </w:r>
      <w:r w:rsidR="00AE16C3" w:rsidRPr="004026EC">
        <w:rPr>
          <w:rFonts w:ascii="Roboto regular" w:hAnsi="Roboto regular"/>
          <w:sz w:val="22"/>
          <w:szCs w:val="22"/>
        </w:rPr>
        <w:t xml:space="preserve">whether a </w:t>
      </w:r>
      <w:r w:rsidR="00216F55" w:rsidRPr="004026EC">
        <w:rPr>
          <w:rFonts w:ascii="Roboto regular" w:hAnsi="Roboto regular"/>
          <w:sz w:val="22"/>
          <w:szCs w:val="22"/>
        </w:rPr>
        <w:t xml:space="preserve">workplace </w:t>
      </w:r>
      <w:r w:rsidR="00AE16C3" w:rsidRPr="004026EC">
        <w:rPr>
          <w:rFonts w:ascii="Roboto regular" w:hAnsi="Roboto regular"/>
          <w:sz w:val="22"/>
          <w:szCs w:val="22"/>
        </w:rPr>
        <w:t>rule was violated.</w:t>
      </w:r>
    </w:p>
    <w:p w14:paraId="13D6A706" w14:textId="2CD246FB" w:rsidR="00C9622E" w:rsidRPr="004026EC" w:rsidRDefault="00C9622E">
      <w:pPr>
        <w:rPr>
          <w:rFonts w:ascii="Roboto regular" w:hAnsi="Roboto regular"/>
          <w:sz w:val="22"/>
          <w:szCs w:val="22"/>
        </w:rPr>
      </w:pPr>
    </w:p>
    <w:p w14:paraId="19F9CEB2" w14:textId="2C4AAB04" w:rsidR="00C9622E" w:rsidRPr="004026EC" w:rsidRDefault="00C9622E">
      <w:pPr>
        <w:rPr>
          <w:rFonts w:ascii="Roboto regular" w:hAnsi="Roboto regular"/>
          <w:sz w:val="22"/>
          <w:szCs w:val="22"/>
        </w:rPr>
      </w:pPr>
      <w:r w:rsidRPr="004026EC">
        <w:rPr>
          <w:rFonts w:ascii="Roboto regular" w:hAnsi="Roboto regular"/>
          <w:sz w:val="22"/>
          <w:szCs w:val="22"/>
        </w:rPr>
        <w:t>In this regard, a disciplinary investigation generally looks into a</w:t>
      </w:r>
      <w:r w:rsidR="00D75FE2" w:rsidRPr="004026EC">
        <w:rPr>
          <w:rFonts w:ascii="Roboto regular" w:hAnsi="Roboto regular"/>
          <w:sz w:val="22"/>
          <w:szCs w:val="22"/>
        </w:rPr>
        <w:t>n</w:t>
      </w:r>
      <w:r w:rsidRPr="004026EC">
        <w:rPr>
          <w:rFonts w:ascii="Roboto regular" w:hAnsi="Roboto regular"/>
          <w:sz w:val="22"/>
          <w:szCs w:val="22"/>
        </w:rPr>
        <w:t xml:space="preserve"> act</w:t>
      </w:r>
      <w:r w:rsidR="00D75FE2" w:rsidRPr="004026EC">
        <w:rPr>
          <w:rFonts w:ascii="Roboto regular" w:hAnsi="Roboto regular"/>
          <w:sz w:val="22"/>
          <w:szCs w:val="22"/>
        </w:rPr>
        <w:t xml:space="preserve"> that has already occurred</w:t>
      </w:r>
      <w:r w:rsidRPr="004026EC">
        <w:rPr>
          <w:rFonts w:ascii="Roboto regular" w:hAnsi="Roboto regular"/>
          <w:sz w:val="22"/>
          <w:szCs w:val="22"/>
        </w:rPr>
        <w:t xml:space="preserve">, although it is possible some investigations may involve ongoing violations. A competency evaluation generally looks into an employee’s current </w:t>
      </w:r>
      <w:r w:rsidR="00D75FE2" w:rsidRPr="004026EC">
        <w:rPr>
          <w:rFonts w:ascii="Roboto regular" w:hAnsi="Roboto regular"/>
          <w:sz w:val="22"/>
          <w:szCs w:val="22"/>
        </w:rPr>
        <w:t xml:space="preserve">and ongoing </w:t>
      </w:r>
      <w:r w:rsidRPr="004026EC">
        <w:rPr>
          <w:rFonts w:ascii="Roboto regular" w:hAnsi="Roboto regular"/>
          <w:sz w:val="22"/>
          <w:szCs w:val="22"/>
        </w:rPr>
        <w:t xml:space="preserve">ability to meet job requirements, </w:t>
      </w:r>
      <w:r w:rsidR="0018531E" w:rsidRPr="004026EC">
        <w:rPr>
          <w:rFonts w:ascii="Roboto regular" w:hAnsi="Roboto regular"/>
          <w:sz w:val="22"/>
          <w:szCs w:val="22"/>
        </w:rPr>
        <w:t>understanding that</w:t>
      </w:r>
      <w:r w:rsidRPr="004026EC">
        <w:rPr>
          <w:rFonts w:ascii="Roboto regular" w:hAnsi="Roboto regular"/>
          <w:sz w:val="22"/>
          <w:szCs w:val="22"/>
        </w:rPr>
        <w:t xml:space="preserve"> a past act may have triggered the need for the evaluation.</w:t>
      </w:r>
    </w:p>
    <w:p w14:paraId="5308321A" w14:textId="77777777" w:rsidR="00740FD7" w:rsidRPr="004026EC" w:rsidRDefault="00740FD7">
      <w:pPr>
        <w:rPr>
          <w:rFonts w:ascii="Roboto regular" w:hAnsi="Roboto regular"/>
          <w:sz w:val="22"/>
          <w:szCs w:val="22"/>
        </w:rPr>
      </w:pPr>
    </w:p>
    <w:p w14:paraId="521F5078" w14:textId="77777777" w:rsidR="00F26CA2" w:rsidRPr="00F26CA2" w:rsidRDefault="00F26CA2" w:rsidP="004C047D">
      <w:pPr>
        <w:rPr>
          <w:rFonts w:ascii="Roboto regular" w:hAnsi="Roboto regular"/>
          <w:b/>
          <w:bCs/>
          <w:sz w:val="22"/>
          <w:szCs w:val="22"/>
        </w:rPr>
      </w:pPr>
      <w:r w:rsidRPr="00F26CA2">
        <w:rPr>
          <w:rFonts w:ascii="Roboto regular" w:hAnsi="Roboto regular"/>
          <w:b/>
          <w:bCs/>
          <w:sz w:val="22"/>
          <w:szCs w:val="22"/>
        </w:rPr>
        <w:t>The Similarities</w:t>
      </w:r>
    </w:p>
    <w:p w14:paraId="2674CA46" w14:textId="4A0C3A24" w:rsidR="004C047D" w:rsidRPr="004026EC" w:rsidRDefault="004C047D" w:rsidP="004C047D">
      <w:pPr>
        <w:rPr>
          <w:rFonts w:ascii="Roboto regular" w:hAnsi="Roboto regular"/>
          <w:sz w:val="22"/>
          <w:szCs w:val="22"/>
        </w:rPr>
      </w:pPr>
      <w:r w:rsidRPr="004026EC">
        <w:rPr>
          <w:rFonts w:ascii="Roboto regular" w:hAnsi="Roboto regular"/>
          <w:sz w:val="22"/>
          <w:szCs w:val="22"/>
        </w:rPr>
        <w:t xml:space="preserve">Discipline and competence share a number of similarities. First, </w:t>
      </w:r>
      <w:r w:rsidR="00930C19" w:rsidRPr="004026EC">
        <w:rPr>
          <w:rFonts w:ascii="Roboto regular" w:hAnsi="Roboto regular"/>
          <w:sz w:val="22"/>
          <w:szCs w:val="22"/>
        </w:rPr>
        <w:t xml:space="preserve">both </w:t>
      </w:r>
      <w:r w:rsidR="002B2E73" w:rsidRPr="004026EC">
        <w:rPr>
          <w:rFonts w:ascii="Roboto regular" w:hAnsi="Roboto regular"/>
          <w:sz w:val="22"/>
          <w:szCs w:val="22"/>
        </w:rPr>
        <w:t>processes benefit greatly from</w:t>
      </w:r>
      <w:r w:rsidR="00930C19" w:rsidRPr="004026EC">
        <w:rPr>
          <w:rFonts w:ascii="Roboto regular" w:hAnsi="Roboto regular"/>
          <w:sz w:val="22"/>
          <w:szCs w:val="22"/>
        </w:rPr>
        <w:t xml:space="preserve"> </w:t>
      </w:r>
      <w:r w:rsidRPr="004026EC">
        <w:rPr>
          <w:rFonts w:ascii="Roboto regular" w:hAnsi="Roboto regular"/>
          <w:sz w:val="22"/>
          <w:szCs w:val="22"/>
        </w:rPr>
        <w:t xml:space="preserve">clarity. Clear rules and regulations make enforcement </w:t>
      </w:r>
      <w:r w:rsidR="00930C19" w:rsidRPr="004026EC">
        <w:rPr>
          <w:rFonts w:ascii="Roboto regular" w:hAnsi="Roboto regular"/>
          <w:sz w:val="22"/>
          <w:szCs w:val="22"/>
        </w:rPr>
        <w:t>of</w:t>
      </w:r>
      <w:r w:rsidRPr="004026EC">
        <w:rPr>
          <w:rFonts w:ascii="Roboto regular" w:hAnsi="Roboto regular"/>
          <w:sz w:val="22"/>
          <w:szCs w:val="22"/>
        </w:rPr>
        <w:t xml:space="preserve"> discipline easier. In </w:t>
      </w:r>
      <w:r w:rsidR="002B2E73" w:rsidRPr="004026EC">
        <w:rPr>
          <w:rFonts w:ascii="Roboto regular" w:hAnsi="Roboto regular"/>
          <w:sz w:val="22"/>
          <w:szCs w:val="22"/>
        </w:rPr>
        <w:t>a similar</w:t>
      </w:r>
      <w:r w:rsidRPr="004026EC">
        <w:rPr>
          <w:rFonts w:ascii="Roboto regular" w:hAnsi="Roboto regular"/>
          <w:sz w:val="22"/>
          <w:szCs w:val="22"/>
        </w:rPr>
        <w:t xml:space="preserve"> way, clear performance requirements make </w:t>
      </w:r>
      <w:r w:rsidR="002B2E73" w:rsidRPr="004026EC">
        <w:rPr>
          <w:rFonts w:ascii="Roboto regular" w:hAnsi="Roboto regular"/>
          <w:sz w:val="22"/>
          <w:szCs w:val="22"/>
        </w:rPr>
        <w:t xml:space="preserve">the enforcement of minimum </w:t>
      </w:r>
      <w:r w:rsidRPr="004026EC">
        <w:rPr>
          <w:rFonts w:ascii="Roboto regular" w:hAnsi="Roboto regular"/>
          <w:sz w:val="22"/>
          <w:szCs w:val="22"/>
        </w:rPr>
        <w:t>requirements easier.</w:t>
      </w:r>
    </w:p>
    <w:p w14:paraId="05821518" w14:textId="77777777" w:rsidR="004C047D" w:rsidRPr="004026EC" w:rsidRDefault="004C047D" w:rsidP="00740FD7">
      <w:pPr>
        <w:rPr>
          <w:rFonts w:ascii="Roboto regular" w:hAnsi="Roboto regular"/>
          <w:sz w:val="22"/>
          <w:szCs w:val="22"/>
        </w:rPr>
      </w:pPr>
    </w:p>
    <w:p w14:paraId="232E97DC" w14:textId="13FC46E8" w:rsidR="00C27D00" w:rsidRPr="004026EC" w:rsidRDefault="002B2E73" w:rsidP="00740FD7">
      <w:pPr>
        <w:rPr>
          <w:rFonts w:ascii="Roboto regular" w:hAnsi="Roboto regular"/>
          <w:sz w:val="22"/>
          <w:szCs w:val="22"/>
        </w:rPr>
      </w:pPr>
      <w:r w:rsidRPr="004026EC">
        <w:rPr>
          <w:rFonts w:ascii="Roboto regular" w:hAnsi="Roboto regular"/>
          <w:sz w:val="22"/>
          <w:szCs w:val="22"/>
        </w:rPr>
        <w:t>Unfortunately, many fire departments have</w:t>
      </w:r>
      <w:r w:rsidR="0000699C" w:rsidRPr="004026EC">
        <w:rPr>
          <w:rFonts w:ascii="Roboto regular" w:hAnsi="Roboto regular"/>
          <w:sz w:val="22"/>
          <w:szCs w:val="22"/>
        </w:rPr>
        <w:t xml:space="preserve"> </w:t>
      </w:r>
      <w:r w:rsidR="00FF766C" w:rsidRPr="004026EC">
        <w:rPr>
          <w:rFonts w:ascii="Roboto regular" w:hAnsi="Roboto regular"/>
          <w:sz w:val="22"/>
          <w:szCs w:val="22"/>
        </w:rPr>
        <w:t>put little thought into their</w:t>
      </w:r>
      <w:r w:rsidR="0000699C" w:rsidRPr="004026EC">
        <w:rPr>
          <w:rFonts w:ascii="Roboto regular" w:hAnsi="Roboto regular"/>
          <w:sz w:val="22"/>
          <w:szCs w:val="22"/>
        </w:rPr>
        <w:t xml:space="preserve"> </w:t>
      </w:r>
      <w:r w:rsidR="00930C19" w:rsidRPr="004026EC">
        <w:rPr>
          <w:rFonts w:ascii="Roboto regular" w:hAnsi="Roboto regular"/>
          <w:sz w:val="22"/>
          <w:szCs w:val="22"/>
        </w:rPr>
        <w:t xml:space="preserve">disciplinary </w:t>
      </w:r>
      <w:r w:rsidR="0000699C" w:rsidRPr="004026EC">
        <w:rPr>
          <w:rFonts w:ascii="Roboto regular" w:hAnsi="Roboto regular"/>
          <w:sz w:val="22"/>
          <w:szCs w:val="22"/>
        </w:rPr>
        <w:t xml:space="preserve">rules, </w:t>
      </w:r>
      <w:r w:rsidR="00FF766C" w:rsidRPr="004026EC">
        <w:rPr>
          <w:rFonts w:ascii="Roboto regular" w:hAnsi="Roboto regular"/>
          <w:sz w:val="22"/>
          <w:szCs w:val="22"/>
        </w:rPr>
        <w:t xml:space="preserve">and even less thought into their </w:t>
      </w:r>
      <w:r w:rsidR="0000699C" w:rsidRPr="004026EC">
        <w:rPr>
          <w:rFonts w:ascii="Roboto regular" w:hAnsi="Roboto regular"/>
          <w:sz w:val="22"/>
          <w:szCs w:val="22"/>
        </w:rPr>
        <w:t xml:space="preserve">minimum job requirements. </w:t>
      </w:r>
      <w:r w:rsidR="00A6413F" w:rsidRPr="004026EC">
        <w:rPr>
          <w:rFonts w:ascii="Roboto regular" w:hAnsi="Roboto regular"/>
          <w:sz w:val="22"/>
          <w:szCs w:val="22"/>
        </w:rPr>
        <w:t xml:space="preserve">Of even more concern, some </w:t>
      </w:r>
      <w:r w:rsidR="00A6413F" w:rsidRPr="004026EC">
        <w:rPr>
          <w:rFonts w:ascii="Roboto regular" w:hAnsi="Roboto regular"/>
          <w:sz w:val="22"/>
          <w:szCs w:val="22"/>
        </w:rPr>
        <w:lastRenderedPageBreak/>
        <w:t xml:space="preserve">departments </w:t>
      </w:r>
      <w:r w:rsidR="00C27D00" w:rsidRPr="004026EC">
        <w:rPr>
          <w:rFonts w:ascii="Roboto regular" w:hAnsi="Roboto regular"/>
          <w:sz w:val="22"/>
          <w:szCs w:val="22"/>
        </w:rPr>
        <w:t xml:space="preserve">have not clearly distinguished between </w:t>
      </w:r>
      <w:r w:rsidR="00A6413F" w:rsidRPr="004026EC">
        <w:rPr>
          <w:rFonts w:ascii="Roboto regular" w:hAnsi="Roboto regular"/>
          <w:sz w:val="22"/>
          <w:szCs w:val="22"/>
        </w:rPr>
        <w:t xml:space="preserve">disciplinary rules and minimum job requirements. </w:t>
      </w:r>
      <w:r w:rsidR="00C27D00" w:rsidRPr="004026EC">
        <w:rPr>
          <w:rFonts w:ascii="Roboto regular" w:hAnsi="Roboto regular"/>
          <w:sz w:val="22"/>
          <w:szCs w:val="22"/>
        </w:rPr>
        <w:t xml:space="preserve">This lack of clarity opens the door to confusion, which in turn </w:t>
      </w:r>
      <w:r w:rsidR="00FF766C" w:rsidRPr="004026EC">
        <w:rPr>
          <w:rFonts w:ascii="Roboto regular" w:hAnsi="Roboto regular"/>
          <w:sz w:val="22"/>
          <w:szCs w:val="22"/>
        </w:rPr>
        <w:t>makes</w:t>
      </w:r>
      <w:r w:rsidR="00C27D00" w:rsidRPr="004026EC">
        <w:rPr>
          <w:rFonts w:ascii="Roboto regular" w:hAnsi="Roboto regular"/>
          <w:sz w:val="22"/>
          <w:szCs w:val="22"/>
        </w:rPr>
        <w:t xml:space="preserve"> dealing with real-life cases</w:t>
      </w:r>
      <w:r w:rsidR="00FF766C" w:rsidRPr="004026EC">
        <w:rPr>
          <w:rFonts w:ascii="Roboto regular" w:hAnsi="Roboto regular"/>
          <w:sz w:val="22"/>
          <w:szCs w:val="22"/>
        </w:rPr>
        <w:t xml:space="preserve"> unnecessarily difficult</w:t>
      </w:r>
      <w:r w:rsidR="00C27D00" w:rsidRPr="004026EC">
        <w:rPr>
          <w:rFonts w:ascii="Roboto regular" w:hAnsi="Roboto regular"/>
          <w:sz w:val="22"/>
          <w:szCs w:val="22"/>
        </w:rPr>
        <w:t xml:space="preserve">. In a world where fire department leaders have their plates full, </w:t>
      </w:r>
      <w:r w:rsidR="00FF766C" w:rsidRPr="004026EC">
        <w:rPr>
          <w:rFonts w:ascii="Roboto regular" w:hAnsi="Roboto regular"/>
          <w:sz w:val="22"/>
          <w:szCs w:val="22"/>
        </w:rPr>
        <w:t xml:space="preserve">ensuring </w:t>
      </w:r>
      <w:r w:rsidR="00C27D00" w:rsidRPr="004026EC">
        <w:rPr>
          <w:rFonts w:ascii="Roboto regular" w:hAnsi="Roboto regular"/>
          <w:sz w:val="22"/>
          <w:szCs w:val="22"/>
        </w:rPr>
        <w:t>c</w:t>
      </w:r>
      <w:r w:rsidR="00A6413F" w:rsidRPr="004026EC">
        <w:rPr>
          <w:rFonts w:ascii="Roboto regular" w:hAnsi="Roboto regular"/>
          <w:sz w:val="22"/>
          <w:szCs w:val="22"/>
        </w:rPr>
        <w:t xml:space="preserve">larity is often </w:t>
      </w:r>
      <w:r w:rsidR="00AE16C3" w:rsidRPr="004026EC">
        <w:rPr>
          <w:rFonts w:ascii="Roboto regular" w:hAnsi="Roboto regular"/>
          <w:sz w:val="22"/>
          <w:szCs w:val="22"/>
        </w:rPr>
        <w:t>viewed as</w:t>
      </w:r>
      <w:r w:rsidR="00FF766C" w:rsidRPr="004026EC">
        <w:rPr>
          <w:rFonts w:ascii="Roboto regular" w:hAnsi="Roboto regular"/>
          <w:sz w:val="22"/>
          <w:szCs w:val="22"/>
        </w:rPr>
        <w:t xml:space="preserve"> being</w:t>
      </w:r>
      <w:r w:rsidR="00AE16C3" w:rsidRPr="004026EC">
        <w:rPr>
          <w:rFonts w:ascii="Roboto regular" w:hAnsi="Roboto regular"/>
          <w:sz w:val="22"/>
          <w:szCs w:val="22"/>
        </w:rPr>
        <w:t xml:space="preserve"> “nice-to-have” </w:t>
      </w:r>
      <w:r w:rsidR="00417B79" w:rsidRPr="004026EC">
        <w:rPr>
          <w:rFonts w:ascii="Roboto regular" w:hAnsi="Roboto regular"/>
          <w:sz w:val="22"/>
          <w:szCs w:val="22"/>
        </w:rPr>
        <w:t>until a problem arises</w:t>
      </w:r>
      <w:r w:rsidR="00AE16C3" w:rsidRPr="004026EC">
        <w:rPr>
          <w:rFonts w:ascii="Roboto regular" w:hAnsi="Roboto regular"/>
          <w:sz w:val="22"/>
          <w:szCs w:val="22"/>
        </w:rPr>
        <w:t xml:space="preserve">, at which point we realize </w:t>
      </w:r>
      <w:r w:rsidR="00C27D00" w:rsidRPr="004026EC">
        <w:rPr>
          <w:rFonts w:ascii="Roboto regular" w:hAnsi="Roboto regular"/>
          <w:sz w:val="22"/>
          <w:szCs w:val="22"/>
        </w:rPr>
        <w:t xml:space="preserve">it </w:t>
      </w:r>
      <w:r w:rsidR="00FF766C" w:rsidRPr="004026EC">
        <w:rPr>
          <w:rFonts w:ascii="Roboto regular" w:hAnsi="Roboto regular"/>
          <w:sz w:val="22"/>
          <w:szCs w:val="22"/>
        </w:rPr>
        <w:t>wa</w:t>
      </w:r>
      <w:r w:rsidR="00C27D00" w:rsidRPr="004026EC">
        <w:rPr>
          <w:rFonts w:ascii="Roboto regular" w:hAnsi="Roboto regular"/>
          <w:sz w:val="22"/>
          <w:szCs w:val="22"/>
        </w:rPr>
        <w:t>s</w:t>
      </w:r>
      <w:r w:rsidR="00AE16C3" w:rsidRPr="004026EC">
        <w:rPr>
          <w:rFonts w:ascii="Roboto regular" w:hAnsi="Roboto regular"/>
          <w:sz w:val="22"/>
          <w:szCs w:val="22"/>
        </w:rPr>
        <w:t xml:space="preserve"> actually “need-to-have.”</w:t>
      </w:r>
      <w:r w:rsidR="00216F55" w:rsidRPr="004026EC">
        <w:rPr>
          <w:rFonts w:ascii="Roboto regular" w:hAnsi="Roboto regular"/>
          <w:sz w:val="22"/>
          <w:szCs w:val="22"/>
        </w:rPr>
        <w:t xml:space="preserve"> </w:t>
      </w:r>
    </w:p>
    <w:p w14:paraId="71BFD63B" w14:textId="77777777" w:rsidR="00C27D00" w:rsidRPr="004026EC" w:rsidRDefault="00C27D00" w:rsidP="00740FD7">
      <w:pPr>
        <w:rPr>
          <w:rFonts w:ascii="Roboto regular" w:hAnsi="Roboto regular"/>
          <w:sz w:val="22"/>
          <w:szCs w:val="22"/>
        </w:rPr>
      </w:pPr>
    </w:p>
    <w:p w14:paraId="2E55D553" w14:textId="7F06C062" w:rsidR="00740FD7" w:rsidRPr="004026EC" w:rsidRDefault="00FF766C" w:rsidP="00740FD7">
      <w:pPr>
        <w:rPr>
          <w:rFonts w:ascii="Roboto regular" w:hAnsi="Roboto regular"/>
          <w:sz w:val="22"/>
          <w:szCs w:val="22"/>
        </w:rPr>
      </w:pPr>
      <w:r w:rsidRPr="004026EC">
        <w:rPr>
          <w:rFonts w:ascii="Roboto regular" w:hAnsi="Roboto regular"/>
          <w:sz w:val="22"/>
          <w:szCs w:val="22"/>
        </w:rPr>
        <w:t xml:space="preserve">This explains why </w:t>
      </w:r>
      <w:r w:rsidR="00930C19" w:rsidRPr="004026EC">
        <w:rPr>
          <w:rFonts w:ascii="Roboto regular" w:hAnsi="Roboto regular"/>
          <w:sz w:val="22"/>
          <w:szCs w:val="22"/>
        </w:rPr>
        <w:t>fire departments</w:t>
      </w:r>
      <w:r w:rsidR="00AE16C3" w:rsidRPr="004026EC">
        <w:rPr>
          <w:rFonts w:ascii="Roboto regular" w:hAnsi="Roboto regular"/>
          <w:sz w:val="22"/>
          <w:szCs w:val="22"/>
        </w:rPr>
        <w:t xml:space="preserve"> o</w:t>
      </w:r>
      <w:r w:rsidR="00417B79" w:rsidRPr="004026EC">
        <w:rPr>
          <w:rFonts w:ascii="Roboto regular" w:hAnsi="Roboto regular"/>
          <w:sz w:val="22"/>
          <w:szCs w:val="22"/>
        </w:rPr>
        <w:t xml:space="preserve">ften </w:t>
      </w:r>
      <w:r w:rsidR="00C27D00" w:rsidRPr="004026EC">
        <w:rPr>
          <w:rFonts w:ascii="Roboto regular" w:hAnsi="Roboto regular"/>
          <w:sz w:val="22"/>
          <w:szCs w:val="22"/>
        </w:rPr>
        <w:t xml:space="preserve">have to </w:t>
      </w:r>
      <w:r w:rsidR="00417B79" w:rsidRPr="004026EC">
        <w:rPr>
          <w:rFonts w:ascii="Roboto regular" w:hAnsi="Roboto regular"/>
          <w:sz w:val="22"/>
          <w:szCs w:val="22"/>
        </w:rPr>
        <w:t xml:space="preserve">rely upon </w:t>
      </w:r>
      <w:r w:rsidR="0000699C" w:rsidRPr="004026EC">
        <w:rPr>
          <w:rFonts w:ascii="Roboto regular" w:hAnsi="Roboto regular"/>
          <w:sz w:val="22"/>
          <w:szCs w:val="22"/>
        </w:rPr>
        <w:t xml:space="preserve">vague </w:t>
      </w:r>
      <w:r w:rsidRPr="004026EC">
        <w:rPr>
          <w:rFonts w:ascii="Roboto regular" w:hAnsi="Roboto regular"/>
          <w:sz w:val="22"/>
          <w:szCs w:val="22"/>
        </w:rPr>
        <w:t xml:space="preserve">disciplinary grounds </w:t>
      </w:r>
      <w:r w:rsidR="0000699C" w:rsidRPr="004026EC">
        <w:rPr>
          <w:rFonts w:ascii="Roboto regular" w:hAnsi="Roboto regular"/>
          <w:sz w:val="22"/>
          <w:szCs w:val="22"/>
        </w:rPr>
        <w:t>like “conduct unbecoming” or “improper conduct”</w:t>
      </w:r>
      <w:r w:rsidR="00AE16C3" w:rsidRPr="004026EC">
        <w:rPr>
          <w:rFonts w:ascii="Roboto regular" w:hAnsi="Roboto regular"/>
          <w:sz w:val="22"/>
          <w:szCs w:val="22"/>
        </w:rPr>
        <w:t xml:space="preserve"> </w:t>
      </w:r>
      <w:r w:rsidR="00930C19" w:rsidRPr="004026EC">
        <w:rPr>
          <w:rFonts w:ascii="Roboto regular" w:hAnsi="Roboto regular"/>
          <w:sz w:val="22"/>
          <w:szCs w:val="22"/>
        </w:rPr>
        <w:t xml:space="preserve">to address problem behavior, while </w:t>
      </w:r>
      <w:r w:rsidR="00AE16C3" w:rsidRPr="004026EC">
        <w:rPr>
          <w:rFonts w:ascii="Roboto regular" w:hAnsi="Roboto regular"/>
          <w:sz w:val="22"/>
          <w:szCs w:val="22"/>
        </w:rPr>
        <w:t>competency</w:t>
      </w:r>
      <w:r w:rsidR="00216F55" w:rsidRPr="004026EC">
        <w:rPr>
          <w:rFonts w:ascii="Roboto regular" w:hAnsi="Roboto regular"/>
          <w:sz w:val="22"/>
          <w:szCs w:val="22"/>
        </w:rPr>
        <w:t>-wise struggl</w:t>
      </w:r>
      <w:r w:rsidR="0018531E" w:rsidRPr="004026EC">
        <w:rPr>
          <w:rFonts w:ascii="Roboto regular" w:hAnsi="Roboto regular"/>
          <w:sz w:val="22"/>
          <w:szCs w:val="22"/>
        </w:rPr>
        <w:t>ing</w:t>
      </w:r>
      <w:r w:rsidR="00216F55" w:rsidRPr="004026EC">
        <w:rPr>
          <w:rFonts w:ascii="Roboto regular" w:hAnsi="Roboto regular"/>
          <w:sz w:val="22"/>
          <w:szCs w:val="22"/>
        </w:rPr>
        <w:t xml:space="preserve"> to apply the requirements fairly</w:t>
      </w:r>
      <w:r w:rsidR="00AE16C3" w:rsidRPr="004026EC">
        <w:rPr>
          <w:rFonts w:ascii="Roboto regular" w:hAnsi="Roboto regular"/>
          <w:sz w:val="22"/>
          <w:szCs w:val="22"/>
        </w:rPr>
        <w:t xml:space="preserve">. </w:t>
      </w:r>
      <w:r w:rsidR="00740FD7" w:rsidRPr="004026EC">
        <w:rPr>
          <w:rFonts w:ascii="Roboto regular" w:hAnsi="Roboto regular"/>
          <w:sz w:val="22"/>
          <w:szCs w:val="22"/>
        </w:rPr>
        <w:t xml:space="preserve">The lack of clear </w:t>
      </w:r>
      <w:r w:rsidR="0018531E" w:rsidRPr="004026EC">
        <w:rPr>
          <w:rFonts w:ascii="Roboto regular" w:hAnsi="Roboto regular"/>
          <w:sz w:val="22"/>
          <w:szCs w:val="22"/>
        </w:rPr>
        <w:t xml:space="preserve">rules and </w:t>
      </w:r>
      <w:r w:rsidR="00740FD7" w:rsidRPr="004026EC">
        <w:rPr>
          <w:rFonts w:ascii="Roboto regular" w:hAnsi="Roboto regular"/>
          <w:sz w:val="22"/>
          <w:szCs w:val="22"/>
        </w:rPr>
        <w:t xml:space="preserve">minimum job requirements can </w:t>
      </w:r>
      <w:r w:rsidR="002B2E73" w:rsidRPr="004026EC">
        <w:rPr>
          <w:rFonts w:ascii="Roboto regular" w:hAnsi="Roboto regular"/>
          <w:sz w:val="22"/>
          <w:szCs w:val="22"/>
        </w:rPr>
        <w:t xml:space="preserve">also </w:t>
      </w:r>
      <w:r w:rsidR="00740FD7" w:rsidRPr="004026EC">
        <w:rPr>
          <w:rFonts w:ascii="Roboto regular" w:hAnsi="Roboto regular"/>
          <w:sz w:val="22"/>
          <w:szCs w:val="22"/>
        </w:rPr>
        <w:t>lead to subjective</w:t>
      </w:r>
      <w:r w:rsidRPr="004026EC">
        <w:rPr>
          <w:rFonts w:ascii="Roboto regular" w:hAnsi="Roboto regular"/>
          <w:sz w:val="22"/>
          <w:szCs w:val="22"/>
        </w:rPr>
        <w:t xml:space="preserve"> application</w:t>
      </w:r>
      <w:r w:rsidR="00740FD7" w:rsidRPr="004026EC">
        <w:rPr>
          <w:rFonts w:ascii="Roboto regular" w:hAnsi="Roboto regular"/>
          <w:sz w:val="22"/>
          <w:szCs w:val="22"/>
        </w:rPr>
        <w:t xml:space="preserve">, </w:t>
      </w:r>
      <w:r w:rsidR="002B2E73" w:rsidRPr="004026EC">
        <w:rPr>
          <w:rFonts w:ascii="Roboto regular" w:hAnsi="Roboto regular"/>
          <w:sz w:val="22"/>
          <w:szCs w:val="22"/>
        </w:rPr>
        <w:t xml:space="preserve">or the perception of </w:t>
      </w:r>
      <w:r w:rsidR="00740FD7" w:rsidRPr="004026EC">
        <w:rPr>
          <w:rFonts w:ascii="Roboto regular" w:hAnsi="Roboto regular"/>
          <w:sz w:val="22"/>
          <w:szCs w:val="22"/>
        </w:rPr>
        <w:t>subjectiveness</w:t>
      </w:r>
      <w:r w:rsidR="002B2E73" w:rsidRPr="004026EC">
        <w:rPr>
          <w:rFonts w:ascii="Roboto regular" w:hAnsi="Roboto regular"/>
          <w:sz w:val="22"/>
          <w:szCs w:val="22"/>
        </w:rPr>
        <w:t>,</w:t>
      </w:r>
      <w:r w:rsidR="00740FD7" w:rsidRPr="004026EC">
        <w:rPr>
          <w:rFonts w:ascii="Roboto regular" w:hAnsi="Roboto regular"/>
          <w:sz w:val="22"/>
          <w:szCs w:val="22"/>
        </w:rPr>
        <w:t xml:space="preserve"> open</w:t>
      </w:r>
      <w:r w:rsidR="002B2E73" w:rsidRPr="004026EC">
        <w:rPr>
          <w:rFonts w:ascii="Roboto regular" w:hAnsi="Roboto regular"/>
          <w:sz w:val="22"/>
          <w:szCs w:val="22"/>
        </w:rPr>
        <w:t>ing</w:t>
      </w:r>
      <w:r w:rsidR="00740FD7" w:rsidRPr="004026EC">
        <w:rPr>
          <w:rFonts w:ascii="Roboto regular" w:hAnsi="Roboto regular"/>
          <w:sz w:val="22"/>
          <w:szCs w:val="22"/>
        </w:rPr>
        <w:t xml:space="preserve"> the door to </w:t>
      </w:r>
      <w:r w:rsidR="002B2E73" w:rsidRPr="004026EC">
        <w:rPr>
          <w:rFonts w:ascii="Roboto regular" w:hAnsi="Roboto regular"/>
          <w:sz w:val="22"/>
          <w:szCs w:val="22"/>
        </w:rPr>
        <w:t>allegations of</w:t>
      </w:r>
      <w:r w:rsidR="00740FD7" w:rsidRPr="004026EC">
        <w:rPr>
          <w:rFonts w:ascii="Roboto regular" w:hAnsi="Roboto regular"/>
          <w:sz w:val="22"/>
          <w:szCs w:val="22"/>
        </w:rPr>
        <w:t xml:space="preserve"> bias.</w:t>
      </w:r>
      <w:r w:rsidR="00445EF7" w:rsidRPr="004026EC">
        <w:rPr>
          <w:rFonts w:ascii="Roboto regular" w:hAnsi="Roboto regular"/>
          <w:sz w:val="22"/>
          <w:szCs w:val="22"/>
        </w:rPr>
        <w:t xml:space="preserve"> Both suffer from a related paradox: </w:t>
      </w:r>
      <w:r w:rsidR="00966BBC">
        <w:rPr>
          <w:rFonts w:ascii="Roboto regular" w:hAnsi="Roboto regular"/>
          <w:sz w:val="22"/>
          <w:szCs w:val="22"/>
        </w:rPr>
        <w:t>N</w:t>
      </w:r>
      <w:r w:rsidR="00445EF7" w:rsidRPr="004026EC">
        <w:rPr>
          <w:rFonts w:ascii="Roboto regular" w:hAnsi="Roboto regular"/>
          <w:sz w:val="22"/>
          <w:szCs w:val="22"/>
        </w:rPr>
        <w:t xml:space="preserve">o matter how many clear rules or requirements we </w:t>
      </w:r>
      <w:r w:rsidRPr="004026EC">
        <w:rPr>
          <w:rFonts w:ascii="Roboto regular" w:hAnsi="Roboto regular"/>
          <w:sz w:val="22"/>
          <w:szCs w:val="22"/>
        </w:rPr>
        <w:t>establish</w:t>
      </w:r>
      <w:r w:rsidR="00445EF7" w:rsidRPr="004026EC">
        <w:rPr>
          <w:rFonts w:ascii="Roboto regular" w:hAnsi="Roboto regular"/>
          <w:sz w:val="22"/>
          <w:szCs w:val="22"/>
        </w:rPr>
        <w:t>, there will always be something we failed to address.</w:t>
      </w:r>
    </w:p>
    <w:p w14:paraId="6FC58BEF" w14:textId="3690C7A3" w:rsidR="00960543" w:rsidRPr="004026EC" w:rsidRDefault="00960543">
      <w:pPr>
        <w:rPr>
          <w:rFonts w:ascii="Roboto regular" w:hAnsi="Roboto regular"/>
          <w:sz w:val="22"/>
          <w:szCs w:val="22"/>
        </w:rPr>
      </w:pPr>
    </w:p>
    <w:p w14:paraId="7265DD5B" w14:textId="67689350" w:rsidR="002B2E73" w:rsidRPr="004026EC" w:rsidRDefault="002B2E73" w:rsidP="00960543">
      <w:pPr>
        <w:rPr>
          <w:rFonts w:ascii="Roboto regular" w:hAnsi="Roboto regular"/>
          <w:sz w:val="22"/>
          <w:szCs w:val="22"/>
        </w:rPr>
      </w:pPr>
      <w:r w:rsidRPr="004026EC">
        <w:rPr>
          <w:rFonts w:ascii="Roboto regular" w:hAnsi="Roboto regular"/>
          <w:sz w:val="22"/>
          <w:szCs w:val="22"/>
        </w:rPr>
        <w:t>A</w:t>
      </w:r>
      <w:r w:rsidR="00D75FE2" w:rsidRPr="004026EC">
        <w:rPr>
          <w:rFonts w:ascii="Roboto regular" w:hAnsi="Roboto regular"/>
          <w:sz w:val="22"/>
          <w:szCs w:val="22"/>
        </w:rPr>
        <w:t xml:space="preserve"> concrete</w:t>
      </w:r>
      <w:r w:rsidRPr="004026EC">
        <w:rPr>
          <w:rFonts w:ascii="Roboto regular" w:hAnsi="Roboto regular"/>
          <w:sz w:val="22"/>
          <w:szCs w:val="22"/>
        </w:rPr>
        <w:t xml:space="preserve"> example </w:t>
      </w:r>
      <w:r w:rsidR="00D75FE2" w:rsidRPr="004026EC">
        <w:rPr>
          <w:rFonts w:ascii="Roboto regular" w:hAnsi="Roboto regular"/>
          <w:sz w:val="22"/>
          <w:szCs w:val="22"/>
        </w:rPr>
        <w:t>will hopefully</w:t>
      </w:r>
      <w:r w:rsidRPr="004026EC">
        <w:rPr>
          <w:rFonts w:ascii="Roboto regular" w:hAnsi="Roboto regular"/>
          <w:sz w:val="22"/>
          <w:szCs w:val="22"/>
        </w:rPr>
        <w:t xml:space="preserve"> help</w:t>
      </w:r>
      <w:r w:rsidR="00D75FE2" w:rsidRPr="004026EC">
        <w:rPr>
          <w:rFonts w:ascii="Roboto regular" w:hAnsi="Roboto regular"/>
          <w:sz w:val="22"/>
          <w:szCs w:val="22"/>
        </w:rPr>
        <w:t xml:space="preserve"> </w:t>
      </w:r>
      <w:r w:rsidR="0018531E" w:rsidRPr="004026EC">
        <w:rPr>
          <w:rFonts w:ascii="Roboto regular" w:hAnsi="Roboto regular"/>
          <w:sz w:val="22"/>
          <w:szCs w:val="22"/>
        </w:rPr>
        <w:t>make</w:t>
      </w:r>
      <w:r w:rsidR="00D75FE2" w:rsidRPr="004026EC">
        <w:rPr>
          <w:rFonts w:ascii="Roboto regular" w:hAnsi="Roboto regular"/>
          <w:sz w:val="22"/>
          <w:szCs w:val="22"/>
        </w:rPr>
        <w:t xml:space="preserve"> this point</w:t>
      </w:r>
      <w:r w:rsidRPr="004026EC">
        <w:rPr>
          <w:rFonts w:ascii="Roboto regular" w:hAnsi="Roboto regular"/>
          <w:sz w:val="22"/>
          <w:szCs w:val="22"/>
        </w:rPr>
        <w:t>. An officer complains that one of h</w:t>
      </w:r>
      <w:r w:rsidR="00F9017C" w:rsidRPr="004026EC">
        <w:rPr>
          <w:rFonts w:ascii="Roboto regular" w:hAnsi="Roboto regular"/>
          <w:sz w:val="22"/>
          <w:szCs w:val="22"/>
        </w:rPr>
        <w:t>er</w:t>
      </w:r>
      <w:r w:rsidRPr="004026EC">
        <w:rPr>
          <w:rFonts w:ascii="Roboto regular" w:hAnsi="Roboto regular"/>
          <w:sz w:val="22"/>
          <w:szCs w:val="22"/>
        </w:rPr>
        <w:t xml:space="preserve"> firefighters is overweight and unable to meet the physical demands of the job. He </w:t>
      </w:r>
      <w:r w:rsidR="00445EF7" w:rsidRPr="004026EC">
        <w:rPr>
          <w:rFonts w:ascii="Roboto regular" w:hAnsi="Roboto regular"/>
          <w:sz w:val="22"/>
          <w:szCs w:val="22"/>
        </w:rPr>
        <w:t xml:space="preserve">is so out of shape that he </w:t>
      </w:r>
      <w:r w:rsidRPr="004026EC">
        <w:rPr>
          <w:rFonts w:ascii="Roboto regular" w:hAnsi="Roboto regular"/>
          <w:sz w:val="22"/>
          <w:szCs w:val="22"/>
        </w:rPr>
        <w:t xml:space="preserve">stands back while other crew members do the physically demanding tasks. </w:t>
      </w:r>
      <w:r w:rsidR="009751F2" w:rsidRPr="004026EC">
        <w:rPr>
          <w:rFonts w:ascii="Roboto regular" w:hAnsi="Roboto regular"/>
          <w:sz w:val="22"/>
          <w:szCs w:val="22"/>
        </w:rPr>
        <w:t>He cannot keep up with other crew members while climbing stairs or even walking on flat ground</w:t>
      </w:r>
      <w:r w:rsidR="00445EF7" w:rsidRPr="004026EC">
        <w:rPr>
          <w:rFonts w:ascii="Roboto regular" w:hAnsi="Roboto regular"/>
          <w:sz w:val="22"/>
          <w:szCs w:val="22"/>
        </w:rPr>
        <w:t>, slowing the crew down</w:t>
      </w:r>
      <w:r w:rsidR="009751F2" w:rsidRPr="004026EC">
        <w:rPr>
          <w:rFonts w:ascii="Roboto regular" w:hAnsi="Roboto regular"/>
          <w:sz w:val="22"/>
          <w:szCs w:val="22"/>
        </w:rPr>
        <w:t xml:space="preserve">. </w:t>
      </w:r>
      <w:r w:rsidR="006A52EE" w:rsidRPr="004026EC">
        <w:rPr>
          <w:rFonts w:ascii="Roboto regular" w:hAnsi="Roboto regular"/>
          <w:sz w:val="22"/>
          <w:szCs w:val="22"/>
        </w:rPr>
        <w:t>The crew is frustrated and concerned that he will not be able to rescue them should the need arise</w:t>
      </w:r>
      <w:r w:rsidR="00D75FE2" w:rsidRPr="004026EC">
        <w:rPr>
          <w:rFonts w:ascii="Roboto regular" w:hAnsi="Roboto regular"/>
          <w:sz w:val="22"/>
          <w:szCs w:val="22"/>
        </w:rPr>
        <w:t>, and they question whether they will be able to rescue him</w:t>
      </w:r>
      <w:r w:rsidR="006A52EE" w:rsidRPr="004026EC">
        <w:rPr>
          <w:rFonts w:ascii="Roboto regular" w:hAnsi="Roboto regular"/>
          <w:sz w:val="22"/>
          <w:szCs w:val="22"/>
        </w:rPr>
        <w:t xml:space="preserve">. </w:t>
      </w:r>
      <w:r w:rsidRPr="004026EC">
        <w:rPr>
          <w:rFonts w:ascii="Roboto regular" w:hAnsi="Roboto regular"/>
          <w:sz w:val="22"/>
          <w:szCs w:val="22"/>
        </w:rPr>
        <w:t>The firefighter denies th</w:t>
      </w:r>
      <w:r w:rsidR="00D75FE2" w:rsidRPr="004026EC">
        <w:rPr>
          <w:rFonts w:ascii="Roboto regular" w:hAnsi="Roboto regular"/>
          <w:sz w:val="22"/>
          <w:szCs w:val="22"/>
        </w:rPr>
        <w:t>ese allegations</w:t>
      </w:r>
      <w:r w:rsidR="009751F2" w:rsidRPr="004026EC">
        <w:rPr>
          <w:rFonts w:ascii="Roboto regular" w:hAnsi="Roboto regular"/>
          <w:sz w:val="22"/>
          <w:szCs w:val="22"/>
        </w:rPr>
        <w:t xml:space="preserve"> and contends the officer is picking on him</w:t>
      </w:r>
      <w:r w:rsidR="00F94C88" w:rsidRPr="004026EC">
        <w:rPr>
          <w:rFonts w:ascii="Roboto regular" w:hAnsi="Roboto regular"/>
          <w:sz w:val="22"/>
          <w:szCs w:val="22"/>
        </w:rPr>
        <w:t xml:space="preserve">. He claims she is </w:t>
      </w:r>
      <w:r w:rsidR="00445EF7" w:rsidRPr="004026EC">
        <w:rPr>
          <w:rFonts w:ascii="Roboto regular" w:hAnsi="Roboto regular"/>
          <w:sz w:val="22"/>
          <w:szCs w:val="22"/>
        </w:rPr>
        <w:t xml:space="preserve">singling him out despite others who are overweight, and </w:t>
      </w:r>
      <w:r w:rsidR="009751F2" w:rsidRPr="004026EC">
        <w:rPr>
          <w:rFonts w:ascii="Roboto regular" w:hAnsi="Roboto regular"/>
          <w:sz w:val="22"/>
          <w:szCs w:val="22"/>
        </w:rPr>
        <w:t>creating a hostile work environment. He also claims the other crew members have been harassing him for months and the officer does nothing to stop it.</w:t>
      </w:r>
    </w:p>
    <w:p w14:paraId="4DCC7E1C" w14:textId="4620EE77" w:rsidR="002B2E73" w:rsidRPr="004026EC" w:rsidRDefault="002B2E73" w:rsidP="00960543">
      <w:pPr>
        <w:rPr>
          <w:rFonts w:ascii="Roboto regular" w:hAnsi="Roboto regular"/>
          <w:sz w:val="22"/>
          <w:szCs w:val="22"/>
        </w:rPr>
      </w:pPr>
    </w:p>
    <w:p w14:paraId="00B68556" w14:textId="58D2241D" w:rsidR="009751F2" w:rsidRPr="004026EC" w:rsidRDefault="009751F2" w:rsidP="009751F2">
      <w:pPr>
        <w:rPr>
          <w:rFonts w:ascii="Roboto regular" w:hAnsi="Roboto regular"/>
          <w:sz w:val="22"/>
          <w:szCs w:val="22"/>
        </w:rPr>
      </w:pPr>
      <w:r w:rsidRPr="004026EC">
        <w:rPr>
          <w:rFonts w:ascii="Roboto regular" w:hAnsi="Roboto regular"/>
          <w:sz w:val="22"/>
          <w:szCs w:val="22"/>
        </w:rPr>
        <w:t xml:space="preserve">This example demonstrates just how intertwined discipline and competency </w:t>
      </w:r>
      <w:r w:rsidR="000D1897" w:rsidRPr="004026EC">
        <w:rPr>
          <w:rFonts w:ascii="Roboto regular" w:hAnsi="Roboto regular"/>
          <w:sz w:val="22"/>
          <w:szCs w:val="22"/>
        </w:rPr>
        <w:t>can be</w:t>
      </w:r>
      <w:r w:rsidRPr="004026EC">
        <w:rPr>
          <w:rFonts w:ascii="Roboto regular" w:hAnsi="Roboto regular"/>
          <w:sz w:val="22"/>
          <w:szCs w:val="22"/>
        </w:rPr>
        <w:t xml:space="preserve">. Is the firefighter unable to meet the minimum requirements of the job? </w:t>
      </w:r>
      <w:r w:rsidR="00D75FE2" w:rsidRPr="004026EC">
        <w:rPr>
          <w:rFonts w:ascii="Roboto regular" w:hAnsi="Roboto regular"/>
          <w:sz w:val="22"/>
          <w:szCs w:val="22"/>
        </w:rPr>
        <w:t xml:space="preserve">Has the fire department defined minimum requirements? </w:t>
      </w:r>
      <w:r w:rsidRPr="004026EC">
        <w:rPr>
          <w:rFonts w:ascii="Roboto regular" w:hAnsi="Roboto regular"/>
          <w:sz w:val="22"/>
          <w:szCs w:val="22"/>
        </w:rPr>
        <w:t xml:space="preserve">If </w:t>
      </w:r>
      <w:r w:rsidR="0067085F">
        <w:rPr>
          <w:rFonts w:ascii="Roboto regular" w:hAnsi="Roboto regular"/>
          <w:sz w:val="22"/>
          <w:szCs w:val="22"/>
        </w:rPr>
        <w:t xml:space="preserve"> the firefighter can</w:t>
      </w:r>
      <w:r w:rsidR="00F9017C" w:rsidRPr="004026EC">
        <w:rPr>
          <w:rFonts w:ascii="Roboto regular" w:hAnsi="Roboto regular"/>
          <w:sz w:val="22"/>
          <w:szCs w:val="22"/>
        </w:rPr>
        <w:t xml:space="preserve"> meet the minimum requirements</w:t>
      </w:r>
      <w:r w:rsidRPr="004026EC">
        <w:rPr>
          <w:rFonts w:ascii="Roboto regular" w:hAnsi="Roboto regular"/>
          <w:sz w:val="22"/>
          <w:szCs w:val="22"/>
        </w:rPr>
        <w:t>, the question becomes is he being lazy</w:t>
      </w:r>
      <w:r w:rsidR="00F9017C" w:rsidRPr="004026EC">
        <w:rPr>
          <w:rFonts w:ascii="Roboto regular" w:hAnsi="Roboto regular"/>
          <w:sz w:val="22"/>
          <w:szCs w:val="22"/>
        </w:rPr>
        <w:t xml:space="preserve"> and </w:t>
      </w:r>
      <w:r w:rsidR="000D1897" w:rsidRPr="004026EC">
        <w:rPr>
          <w:rFonts w:ascii="Roboto regular" w:hAnsi="Roboto regular"/>
          <w:sz w:val="22"/>
          <w:szCs w:val="22"/>
        </w:rPr>
        <w:t xml:space="preserve">intentionally </w:t>
      </w:r>
      <w:r w:rsidR="00F9017C" w:rsidRPr="004026EC">
        <w:rPr>
          <w:rFonts w:ascii="Roboto regular" w:hAnsi="Roboto regular"/>
          <w:sz w:val="22"/>
          <w:szCs w:val="22"/>
        </w:rPr>
        <w:t>s</w:t>
      </w:r>
      <w:r w:rsidRPr="004026EC">
        <w:rPr>
          <w:rFonts w:ascii="Roboto regular" w:hAnsi="Roboto regular"/>
          <w:sz w:val="22"/>
          <w:szCs w:val="22"/>
        </w:rPr>
        <w:t>hirking his duties</w:t>
      </w:r>
      <w:r w:rsidR="0067085F">
        <w:rPr>
          <w:rFonts w:ascii="Roboto regular" w:hAnsi="Roboto regular"/>
          <w:sz w:val="22"/>
          <w:szCs w:val="22"/>
        </w:rPr>
        <w:t xml:space="preserve">? If so, it’s </w:t>
      </w:r>
      <w:r w:rsidRPr="004026EC">
        <w:rPr>
          <w:rFonts w:ascii="Roboto regular" w:hAnsi="Roboto regular"/>
          <w:sz w:val="22"/>
          <w:szCs w:val="22"/>
        </w:rPr>
        <w:t xml:space="preserve">a disciplinary matter </w:t>
      </w:r>
      <w:r w:rsidR="00F9017C" w:rsidRPr="004026EC">
        <w:rPr>
          <w:rFonts w:ascii="Roboto regular" w:hAnsi="Roboto regular"/>
          <w:sz w:val="22"/>
          <w:szCs w:val="22"/>
        </w:rPr>
        <w:t>(</w:t>
      </w:r>
      <w:r w:rsidRPr="004026EC">
        <w:rPr>
          <w:rFonts w:ascii="Roboto regular" w:hAnsi="Roboto regular"/>
          <w:sz w:val="22"/>
          <w:szCs w:val="22"/>
        </w:rPr>
        <w:t xml:space="preserve">assuming </w:t>
      </w:r>
      <w:r w:rsidR="008F5AF9" w:rsidRPr="004026EC">
        <w:rPr>
          <w:rFonts w:ascii="Roboto regular" w:hAnsi="Roboto regular"/>
          <w:sz w:val="22"/>
          <w:szCs w:val="22"/>
        </w:rPr>
        <w:t xml:space="preserve">the department has </w:t>
      </w:r>
      <w:r w:rsidRPr="004026EC">
        <w:rPr>
          <w:rFonts w:ascii="Roboto regular" w:hAnsi="Roboto regular"/>
          <w:sz w:val="22"/>
          <w:szCs w:val="22"/>
        </w:rPr>
        <w:t>a rule</w:t>
      </w:r>
      <w:r w:rsidR="00D75FE2" w:rsidRPr="004026EC">
        <w:rPr>
          <w:rFonts w:ascii="Roboto regular" w:hAnsi="Roboto regular"/>
          <w:sz w:val="22"/>
          <w:szCs w:val="22"/>
        </w:rPr>
        <w:t xml:space="preserve"> that prohibits shirking duties</w:t>
      </w:r>
      <w:r w:rsidR="00F9017C" w:rsidRPr="004026EC">
        <w:rPr>
          <w:rFonts w:ascii="Roboto regular" w:hAnsi="Roboto regular"/>
          <w:sz w:val="22"/>
          <w:szCs w:val="22"/>
        </w:rPr>
        <w:t>)</w:t>
      </w:r>
      <w:r w:rsidRPr="004026EC">
        <w:rPr>
          <w:rFonts w:ascii="Roboto regular" w:hAnsi="Roboto regular"/>
          <w:sz w:val="22"/>
          <w:szCs w:val="22"/>
        </w:rPr>
        <w:t xml:space="preserve">. We also have counter allegations about a hostile work environment and harassment, both disciplinary matters. </w:t>
      </w:r>
      <w:r w:rsidR="000D1897" w:rsidRPr="004026EC">
        <w:rPr>
          <w:rFonts w:ascii="Roboto regular" w:hAnsi="Roboto regular"/>
          <w:sz w:val="22"/>
          <w:szCs w:val="22"/>
        </w:rPr>
        <w:t xml:space="preserve">As should be apparent, </w:t>
      </w:r>
      <w:r w:rsidR="00963822" w:rsidRPr="004026EC">
        <w:rPr>
          <w:rFonts w:ascii="Roboto regular" w:hAnsi="Roboto regular"/>
          <w:sz w:val="22"/>
          <w:szCs w:val="22"/>
        </w:rPr>
        <w:t xml:space="preserve">competency-related allegations </w:t>
      </w:r>
      <w:r w:rsidR="000D1897" w:rsidRPr="004026EC">
        <w:rPr>
          <w:rFonts w:ascii="Roboto regular" w:hAnsi="Roboto regular"/>
          <w:sz w:val="22"/>
          <w:szCs w:val="22"/>
        </w:rPr>
        <w:t>can</w:t>
      </w:r>
      <w:r w:rsidR="00963822" w:rsidRPr="004026EC">
        <w:rPr>
          <w:rFonts w:ascii="Roboto regular" w:hAnsi="Roboto regular"/>
          <w:sz w:val="22"/>
          <w:szCs w:val="22"/>
        </w:rPr>
        <w:t xml:space="preserve"> involve </w:t>
      </w:r>
      <w:r w:rsidRPr="004026EC">
        <w:rPr>
          <w:rFonts w:ascii="Roboto regular" w:hAnsi="Roboto regular"/>
          <w:sz w:val="22"/>
          <w:szCs w:val="22"/>
        </w:rPr>
        <w:t xml:space="preserve">disciplinary </w:t>
      </w:r>
      <w:r w:rsidR="00963822" w:rsidRPr="004026EC">
        <w:rPr>
          <w:rFonts w:ascii="Roboto regular" w:hAnsi="Roboto regular"/>
          <w:sz w:val="22"/>
          <w:szCs w:val="22"/>
        </w:rPr>
        <w:t xml:space="preserve">concerns, </w:t>
      </w:r>
      <w:r w:rsidRPr="004026EC">
        <w:rPr>
          <w:rFonts w:ascii="Roboto regular" w:hAnsi="Roboto regular"/>
          <w:sz w:val="22"/>
          <w:szCs w:val="22"/>
        </w:rPr>
        <w:t xml:space="preserve">and vice versa. </w:t>
      </w:r>
    </w:p>
    <w:p w14:paraId="2F441055" w14:textId="77777777" w:rsidR="009751F2" w:rsidRPr="004026EC" w:rsidRDefault="009751F2" w:rsidP="00960543">
      <w:pPr>
        <w:rPr>
          <w:rFonts w:ascii="Roboto regular" w:hAnsi="Roboto regular"/>
          <w:sz w:val="22"/>
          <w:szCs w:val="22"/>
        </w:rPr>
      </w:pPr>
    </w:p>
    <w:p w14:paraId="0571242A" w14:textId="10C06519" w:rsidR="009751F2" w:rsidRPr="004026EC" w:rsidRDefault="009751F2" w:rsidP="009751F2">
      <w:pPr>
        <w:rPr>
          <w:rFonts w:ascii="Roboto regular" w:hAnsi="Roboto regular"/>
          <w:sz w:val="22"/>
          <w:szCs w:val="22"/>
        </w:rPr>
      </w:pPr>
      <w:r w:rsidRPr="004026EC">
        <w:rPr>
          <w:rFonts w:ascii="Roboto regular" w:hAnsi="Roboto regular"/>
          <w:sz w:val="22"/>
          <w:szCs w:val="22"/>
        </w:rPr>
        <w:t xml:space="preserve">Another similarity between competency and discipline is that both are inherently about behavior, and </w:t>
      </w:r>
      <w:r w:rsidR="00963822" w:rsidRPr="004026EC">
        <w:rPr>
          <w:rFonts w:ascii="Roboto regular" w:hAnsi="Roboto regular"/>
          <w:sz w:val="22"/>
          <w:szCs w:val="22"/>
        </w:rPr>
        <w:t xml:space="preserve">as a general rule </w:t>
      </w:r>
      <w:r w:rsidRPr="004026EC">
        <w:rPr>
          <w:rFonts w:ascii="Roboto regular" w:hAnsi="Roboto regular"/>
          <w:sz w:val="22"/>
          <w:szCs w:val="22"/>
        </w:rPr>
        <w:t xml:space="preserve">behavior can be changed. As such, both competency evaluations and disciplinary investigations can lead to performance improvement plans. </w:t>
      </w:r>
      <w:r w:rsidR="00F9017C" w:rsidRPr="004026EC">
        <w:rPr>
          <w:rFonts w:ascii="Roboto regular" w:hAnsi="Roboto regular"/>
          <w:sz w:val="22"/>
          <w:szCs w:val="22"/>
        </w:rPr>
        <w:t>With competency</w:t>
      </w:r>
      <w:r w:rsidR="00963822" w:rsidRPr="004026EC">
        <w:rPr>
          <w:rFonts w:ascii="Roboto regular" w:hAnsi="Roboto regular"/>
          <w:sz w:val="22"/>
          <w:szCs w:val="22"/>
        </w:rPr>
        <w:t xml:space="preserve"> evaluations</w:t>
      </w:r>
      <w:r w:rsidR="00F9017C" w:rsidRPr="004026EC">
        <w:rPr>
          <w:rFonts w:ascii="Roboto regular" w:hAnsi="Roboto regular"/>
          <w:sz w:val="22"/>
          <w:szCs w:val="22"/>
        </w:rPr>
        <w:t xml:space="preserve">, knowledge </w:t>
      </w:r>
      <w:r w:rsidR="003A3D59" w:rsidRPr="004026EC">
        <w:rPr>
          <w:rFonts w:ascii="Roboto regular" w:hAnsi="Roboto regular"/>
          <w:sz w:val="22"/>
          <w:szCs w:val="22"/>
        </w:rPr>
        <w:t xml:space="preserve">of the requirements </w:t>
      </w:r>
      <w:r w:rsidR="00F9017C" w:rsidRPr="004026EC">
        <w:rPr>
          <w:rFonts w:ascii="Roboto regular" w:hAnsi="Roboto regular"/>
          <w:sz w:val="22"/>
          <w:szCs w:val="22"/>
        </w:rPr>
        <w:t xml:space="preserve">and intent to violate </w:t>
      </w:r>
      <w:r w:rsidR="00963822" w:rsidRPr="004026EC">
        <w:rPr>
          <w:rFonts w:ascii="Roboto regular" w:hAnsi="Roboto regular"/>
          <w:sz w:val="22"/>
          <w:szCs w:val="22"/>
        </w:rPr>
        <w:t xml:space="preserve">work requirements </w:t>
      </w:r>
      <w:r w:rsidR="00F9017C" w:rsidRPr="004026EC">
        <w:rPr>
          <w:rFonts w:ascii="Roboto regular" w:hAnsi="Roboto regular"/>
          <w:sz w:val="22"/>
          <w:szCs w:val="22"/>
        </w:rPr>
        <w:t xml:space="preserve">are </w:t>
      </w:r>
      <w:r w:rsidR="00963822" w:rsidRPr="004026EC">
        <w:rPr>
          <w:rFonts w:ascii="Roboto regular" w:hAnsi="Roboto regular"/>
          <w:sz w:val="22"/>
          <w:szCs w:val="22"/>
        </w:rPr>
        <w:t>not</w:t>
      </w:r>
      <w:r w:rsidR="00F9017C" w:rsidRPr="004026EC">
        <w:rPr>
          <w:rFonts w:ascii="Roboto regular" w:hAnsi="Roboto regular"/>
          <w:sz w:val="22"/>
          <w:szCs w:val="22"/>
        </w:rPr>
        <w:t xml:space="preserve"> a concern</w:t>
      </w:r>
      <w:r w:rsidR="00963822" w:rsidRPr="004026EC">
        <w:rPr>
          <w:rFonts w:ascii="Roboto regular" w:hAnsi="Roboto regular"/>
          <w:sz w:val="22"/>
          <w:szCs w:val="22"/>
        </w:rPr>
        <w:t xml:space="preserve">. Rather, we are concerned with </w:t>
      </w:r>
      <w:r w:rsidR="00F94C88" w:rsidRPr="004026EC">
        <w:rPr>
          <w:rFonts w:ascii="Roboto regular" w:hAnsi="Roboto regular"/>
          <w:sz w:val="22"/>
          <w:szCs w:val="22"/>
        </w:rPr>
        <w:t xml:space="preserve">the </w:t>
      </w:r>
      <w:r w:rsidR="00F9017C" w:rsidRPr="004026EC">
        <w:rPr>
          <w:rFonts w:ascii="Roboto regular" w:hAnsi="Roboto regular"/>
          <w:sz w:val="22"/>
          <w:szCs w:val="22"/>
        </w:rPr>
        <w:t>objective ability</w:t>
      </w:r>
      <w:r w:rsidR="003A3D59" w:rsidRPr="004026EC">
        <w:rPr>
          <w:rFonts w:ascii="Roboto regular" w:hAnsi="Roboto regular"/>
          <w:sz w:val="22"/>
          <w:szCs w:val="22"/>
        </w:rPr>
        <w:t xml:space="preserve"> </w:t>
      </w:r>
      <w:r w:rsidR="00F94C88" w:rsidRPr="004026EC">
        <w:rPr>
          <w:rFonts w:ascii="Roboto regular" w:hAnsi="Roboto regular"/>
          <w:sz w:val="22"/>
          <w:szCs w:val="22"/>
        </w:rPr>
        <w:t xml:space="preserve">of the person </w:t>
      </w:r>
      <w:r w:rsidR="003A3D59" w:rsidRPr="004026EC">
        <w:rPr>
          <w:rFonts w:ascii="Roboto regular" w:hAnsi="Roboto regular"/>
          <w:sz w:val="22"/>
          <w:szCs w:val="22"/>
        </w:rPr>
        <w:t xml:space="preserve">to meet the </w:t>
      </w:r>
      <w:r w:rsidR="00C27D00" w:rsidRPr="004026EC">
        <w:rPr>
          <w:rFonts w:ascii="Roboto regular" w:hAnsi="Roboto regular"/>
          <w:sz w:val="22"/>
          <w:szCs w:val="22"/>
        </w:rPr>
        <w:t xml:space="preserve">specified </w:t>
      </w:r>
      <w:r w:rsidR="00F94C88" w:rsidRPr="004026EC">
        <w:rPr>
          <w:rFonts w:ascii="Roboto regular" w:hAnsi="Roboto regular"/>
          <w:sz w:val="22"/>
          <w:szCs w:val="22"/>
        </w:rPr>
        <w:t xml:space="preserve">job </w:t>
      </w:r>
      <w:r w:rsidR="003A3D59" w:rsidRPr="004026EC">
        <w:rPr>
          <w:rFonts w:ascii="Roboto regular" w:hAnsi="Roboto regular"/>
          <w:sz w:val="22"/>
          <w:szCs w:val="22"/>
        </w:rPr>
        <w:t>requirements</w:t>
      </w:r>
      <w:r w:rsidR="00F9017C" w:rsidRPr="004026EC">
        <w:rPr>
          <w:rFonts w:ascii="Roboto regular" w:hAnsi="Roboto regular"/>
          <w:sz w:val="22"/>
          <w:szCs w:val="22"/>
        </w:rPr>
        <w:t xml:space="preserve">. </w:t>
      </w:r>
      <w:r w:rsidR="007C3F99">
        <w:rPr>
          <w:rFonts w:ascii="Roboto regular" w:hAnsi="Roboto regular"/>
          <w:sz w:val="22"/>
          <w:szCs w:val="22"/>
        </w:rPr>
        <w:t>When it comes to discipline, however, we must</w:t>
      </w:r>
      <w:r w:rsidR="00F9017C" w:rsidRPr="004026EC">
        <w:rPr>
          <w:rFonts w:ascii="Roboto regular" w:hAnsi="Roboto regular"/>
          <w:sz w:val="22"/>
          <w:szCs w:val="22"/>
        </w:rPr>
        <w:t xml:space="preserve"> consider </w:t>
      </w:r>
      <w:r w:rsidR="007C3F99">
        <w:rPr>
          <w:rFonts w:ascii="Roboto regular" w:hAnsi="Roboto regular"/>
          <w:sz w:val="22"/>
          <w:szCs w:val="22"/>
        </w:rPr>
        <w:t xml:space="preserve">the </w:t>
      </w:r>
      <w:r w:rsidR="00F9017C" w:rsidRPr="004026EC">
        <w:rPr>
          <w:rFonts w:ascii="Roboto regular" w:hAnsi="Roboto regular"/>
          <w:sz w:val="22"/>
          <w:szCs w:val="22"/>
        </w:rPr>
        <w:t>person’s knowledge</w:t>
      </w:r>
      <w:r w:rsidR="000435DC" w:rsidRPr="004026EC">
        <w:rPr>
          <w:rFonts w:ascii="Roboto regular" w:hAnsi="Roboto regular"/>
          <w:sz w:val="22"/>
          <w:szCs w:val="22"/>
        </w:rPr>
        <w:t xml:space="preserve">, </w:t>
      </w:r>
      <w:r w:rsidR="00F9017C" w:rsidRPr="004026EC">
        <w:rPr>
          <w:rFonts w:ascii="Roboto regular" w:hAnsi="Roboto regular"/>
          <w:sz w:val="22"/>
          <w:szCs w:val="22"/>
        </w:rPr>
        <w:t>motivation</w:t>
      </w:r>
      <w:r w:rsidR="000435DC" w:rsidRPr="004026EC">
        <w:rPr>
          <w:rFonts w:ascii="Roboto regular" w:hAnsi="Roboto regular"/>
          <w:sz w:val="22"/>
          <w:szCs w:val="22"/>
        </w:rPr>
        <w:t xml:space="preserve"> and intent</w:t>
      </w:r>
      <w:r w:rsidR="00F9017C" w:rsidRPr="004026EC">
        <w:rPr>
          <w:rFonts w:ascii="Roboto regular" w:hAnsi="Roboto regular"/>
          <w:sz w:val="22"/>
          <w:szCs w:val="22"/>
        </w:rPr>
        <w:t xml:space="preserve"> to violate or ignore the rules</w:t>
      </w:r>
      <w:r w:rsidR="000435DC" w:rsidRPr="004026EC">
        <w:rPr>
          <w:rFonts w:ascii="Roboto regular" w:hAnsi="Roboto regular"/>
          <w:sz w:val="22"/>
          <w:szCs w:val="22"/>
        </w:rPr>
        <w:t xml:space="preserve">. This </w:t>
      </w:r>
      <w:r w:rsidR="003A3D59" w:rsidRPr="004026EC">
        <w:rPr>
          <w:rFonts w:ascii="Roboto regular" w:hAnsi="Roboto regular"/>
          <w:sz w:val="22"/>
          <w:szCs w:val="22"/>
        </w:rPr>
        <w:t xml:space="preserve">often </w:t>
      </w:r>
      <w:r w:rsidR="000435DC" w:rsidRPr="004026EC">
        <w:rPr>
          <w:rFonts w:ascii="Roboto regular" w:hAnsi="Roboto regular"/>
          <w:sz w:val="22"/>
          <w:szCs w:val="22"/>
        </w:rPr>
        <w:t xml:space="preserve">requires a more </w:t>
      </w:r>
      <w:hyperlink r:id="rId16" w:history="1">
        <w:r w:rsidR="000435DC" w:rsidRPr="00F32304">
          <w:rPr>
            <w:rStyle w:val="Hyperlink"/>
            <w:rFonts w:ascii="Roboto regular" w:hAnsi="Roboto regular"/>
            <w:sz w:val="22"/>
            <w:szCs w:val="22"/>
          </w:rPr>
          <w:t>subjective inquiry</w:t>
        </w:r>
      </w:hyperlink>
      <w:r w:rsidR="000435DC" w:rsidRPr="004026EC">
        <w:rPr>
          <w:rFonts w:ascii="Roboto regular" w:hAnsi="Roboto regular"/>
          <w:sz w:val="22"/>
          <w:szCs w:val="22"/>
        </w:rPr>
        <w:t xml:space="preserve"> that at some point may involve a credibility determination of those with different recollections of a past event.</w:t>
      </w:r>
    </w:p>
    <w:p w14:paraId="60850685" w14:textId="77777777" w:rsidR="009751F2" w:rsidRPr="004026EC" w:rsidRDefault="009751F2" w:rsidP="009751F2">
      <w:pPr>
        <w:rPr>
          <w:rFonts w:ascii="Roboto regular" w:hAnsi="Roboto regular"/>
          <w:sz w:val="22"/>
          <w:szCs w:val="22"/>
        </w:rPr>
      </w:pPr>
    </w:p>
    <w:p w14:paraId="6A57FD0C" w14:textId="6F26456B" w:rsidR="009751F2" w:rsidRPr="004026EC" w:rsidRDefault="008F5F61" w:rsidP="009751F2">
      <w:pPr>
        <w:rPr>
          <w:rFonts w:ascii="Roboto regular" w:hAnsi="Roboto regular"/>
          <w:sz w:val="22"/>
          <w:szCs w:val="22"/>
        </w:rPr>
      </w:pPr>
      <w:r w:rsidRPr="004026EC">
        <w:rPr>
          <w:rFonts w:ascii="Roboto regular" w:hAnsi="Roboto regular"/>
          <w:sz w:val="22"/>
          <w:szCs w:val="22"/>
        </w:rPr>
        <w:t xml:space="preserve">Let’s apply this to another example: </w:t>
      </w:r>
      <w:r w:rsidR="009751F2" w:rsidRPr="004026EC">
        <w:rPr>
          <w:rFonts w:ascii="Roboto regular" w:hAnsi="Roboto regular"/>
          <w:sz w:val="22"/>
          <w:szCs w:val="22"/>
        </w:rPr>
        <w:t xml:space="preserve">an allegation of carelessness. A recent lawsuit included an allegation that a probationary firefighter </w:t>
      </w:r>
      <w:r w:rsidR="0018531E" w:rsidRPr="004026EC">
        <w:rPr>
          <w:rFonts w:ascii="Roboto regular" w:hAnsi="Roboto regular"/>
          <w:sz w:val="22"/>
          <w:szCs w:val="22"/>
        </w:rPr>
        <w:t xml:space="preserve">failed a training evolution because she </w:t>
      </w:r>
      <w:r w:rsidR="009751F2" w:rsidRPr="004026EC">
        <w:rPr>
          <w:rFonts w:ascii="Roboto regular" w:hAnsi="Roboto regular"/>
          <w:sz w:val="22"/>
          <w:szCs w:val="22"/>
        </w:rPr>
        <w:t xml:space="preserve">dropped an axe twice while on a ladder. </w:t>
      </w:r>
      <w:r w:rsidRPr="004026EC">
        <w:rPr>
          <w:rFonts w:ascii="Roboto regular" w:hAnsi="Roboto regular"/>
          <w:sz w:val="22"/>
          <w:szCs w:val="22"/>
        </w:rPr>
        <w:t>Supervisors</w:t>
      </w:r>
      <w:r w:rsidR="009751F2" w:rsidRPr="004026EC">
        <w:rPr>
          <w:rFonts w:ascii="Roboto regular" w:hAnsi="Roboto regular"/>
          <w:sz w:val="22"/>
          <w:szCs w:val="22"/>
        </w:rPr>
        <w:t xml:space="preserve"> must determine whether dropping </w:t>
      </w:r>
      <w:r w:rsidR="00371DAD" w:rsidRPr="004026EC">
        <w:rPr>
          <w:rFonts w:ascii="Roboto regular" w:hAnsi="Roboto regular"/>
          <w:sz w:val="22"/>
          <w:szCs w:val="22"/>
        </w:rPr>
        <w:t xml:space="preserve">the axe </w:t>
      </w:r>
      <w:r w:rsidR="009751F2" w:rsidRPr="004026EC">
        <w:rPr>
          <w:rFonts w:ascii="Roboto regular" w:hAnsi="Roboto regular"/>
          <w:sz w:val="22"/>
          <w:szCs w:val="22"/>
        </w:rPr>
        <w:t xml:space="preserve">was </w:t>
      </w:r>
      <w:r w:rsidR="00371DAD" w:rsidRPr="004026EC">
        <w:rPr>
          <w:rFonts w:ascii="Roboto regular" w:hAnsi="Roboto regular"/>
          <w:sz w:val="22"/>
          <w:szCs w:val="22"/>
        </w:rPr>
        <w:t>intentional (a rule violation)</w:t>
      </w:r>
      <w:r w:rsidR="00C10BAD">
        <w:rPr>
          <w:rFonts w:ascii="Roboto regular" w:hAnsi="Roboto regular"/>
          <w:sz w:val="22"/>
          <w:szCs w:val="22"/>
        </w:rPr>
        <w:t>;</w:t>
      </w:r>
      <w:r w:rsidR="00371DAD" w:rsidRPr="004026EC">
        <w:rPr>
          <w:rFonts w:ascii="Roboto regular" w:hAnsi="Roboto regular"/>
          <w:sz w:val="22"/>
          <w:szCs w:val="22"/>
        </w:rPr>
        <w:t xml:space="preserve"> </w:t>
      </w:r>
      <w:r w:rsidR="009751F2" w:rsidRPr="004026EC">
        <w:rPr>
          <w:rFonts w:ascii="Roboto regular" w:hAnsi="Roboto regular"/>
          <w:sz w:val="22"/>
          <w:szCs w:val="22"/>
        </w:rPr>
        <w:t>due to carelessness</w:t>
      </w:r>
      <w:r w:rsidR="00371DAD" w:rsidRPr="004026EC">
        <w:rPr>
          <w:rFonts w:ascii="Roboto regular" w:hAnsi="Roboto regular"/>
          <w:sz w:val="22"/>
          <w:szCs w:val="22"/>
        </w:rPr>
        <w:t xml:space="preserve"> (</w:t>
      </w:r>
      <w:r w:rsidR="009751F2" w:rsidRPr="004026EC">
        <w:rPr>
          <w:rFonts w:ascii="Roboto regular" w:hAnsi="Roboto regular"/>
          <w:sz w:val="22"/>
          <w:szCs w:val="22"/>
        </w:rPr>
        <w:t>a rule violation</w:t>
      </w:r>
      <w:r w:rsidR="00371DAD" w:rsidRPr="004026EC">
        <w:rPr>
          <w:rFonts w:ascii="Roboto regular" w:hAnsi="Roboto regular"/>
          <w:sz w:val="22"/>
          <w:szCs w:val="22"/>
        </w:rPr>
        <w:t>)</w:t>
      </w:r>
      <w:r w:rsidR="009751F2" w:rsidRPr="004026EC">
        <w:rPr>
          <w:rFonts w:ascii="Roboto regular" w:hAnsi="Roboto regular"/>
          <w:sz w:val="22"/>
          <w:szCs w:val="22"/>
        </w:rPr>
        <w:t xml:space="preserve">; </w:t>
      </w:r>
      <w:r w:rsidR="00C10BAD">
        <w:rPr>
          <w:rFonts w:ascii="Roboto regular" w:hAnsi="Roboto regular"/>
          <w:sz w:val="22"/>
          <w:szCs w:val="22"/>
        </w:rPr>
        <w:t xml:space="preserve">the result of </w:t>
      </w:r>
      <w:r w:rsidR="009751F2" w:rsidRPr="004026EC">
        <w:rPr>
          <w:rFonts w:ascii="Roboto regular" w:hAnsi="Roboto regular"/>
          <w:sz w:val="22"/>
          <w:szCs w:val="22"/>
        </w:rPr>
        <w:t>a competency-based reason such as lack of stamina</w:t>
      </w:r>
      <w:r w:rsidRPr="004026EC">
        <w:rPr>
          <w:rFonts w:ascii="Roboto regular" w:hAnsi="Roboto regular"/>
          <w:sz w:val="22"/>
          <w:szCs w:val="22"/>
        </w:rPr>
        <w:t xml:space="preserve"> or grip-strength</w:t>
      </w:r>
      <w:r w:rsidR="009751F2" w:rsidRPr="004026EC">
        <w:rPr>
          <w:rFonts w:ascii="Roboto regular" w:hAnsi="Roboto regular"/>
          <w:sz w:val="22"/>
          <w:szCs w:val="22"/>
        </w:rPr>
        <w:t xml:space="preserve">; or </w:t>
      </w:r>
      <w:r w:rsidR="00C10BAD">
        <w:rPr>
          <w:rFonts w:ascii="Roboto regular" w:hAnsi="Roboto regular"/>
          <w:sz w:val="22"/>
          <w:szCs w:val="22"/>
        </w:rPr>
        <w:t xml:space="preserve">due to </w:t>
      </w:r>
      <w:r w:rsidR="009751F2" w:rsidRPr="004026EC">
        <w:rPr>
          <w:rFonts w:ascii="Roboto regular" w:hAnsi="Roboto regular"/>
          <w:sz w:val="22"/>
          <w:szCs w:val="22"/>
        </w:rPr>
        <w:t>some other factor (ill-fitting gloves).</w:t>
      </w:r>
      <w:r w:rsidR="00F07B22" w:rsidRPr="004026EC">
        <w:rPr>
          <w:rFonts w:ascii="Roboto regular" w:hAnsi="Roboto regular"/>
          <w:sz w:val="22"/>
          <w:szCs w:val="22"/>
        </w:rPr>
        <w:t xml:space="preserve"> If </w:t>
      </w:r>
      <w:r w:rsidR="00F07B22" w:rsidRPr="004026EC">
        <w:rPr>
          <w:rFonts w:ascii="Roboto regular" w:hAnsi="Roboto regular"/>
          <w:sz w:val="22"/>
          <w:szCs w:val="22"/>
        </w:rPr>
        <w:lastRenderedPageBreak/>
        <w:t xml:space="preserve">the department intends to wash the probationary firefighter out of the </w:t>
      </w:r>
      <w:r w:rsidR="00F94C88" w:rsidRPr="004026EC">
        <w:rPr>
          <w:rFonts w:ascii="Roboto regular" w:hAnsi="Roboto regular"/>
          <w:sz w:val="22"/>
          <w:szCs w:val="22"/>
        </w:rPr>
        <w:t>academy</w:t>
      </w:r>
      <w:r w:rsidR="00F07B22" w:rsidRPr="004026EC">
        <w:rPr>
          <w:rFonts w:ascii="Roboto regular" w:hAnsi="Roboto regular"/>
          <w:sz w:val="22"/>
          <w:szCs w:val="22"/>
        </w:rPr>
        <w:t xml:space="preserve"> for competency reasons, we are not concerned with her knowledge, motivation or intent. </w:t>
      </w:r>
      <w:r w:rsidR="00F94C88" w:rsidRPr="004026EC">
        <w:rPr>
          <w:rFonts w:ascii="Roboto regular" w:hAnsi="Roboto regular"/>
          <w:sz w:val="22"/>
          <w:szCs w:val="22"/>
        </w:rPr>
        <w:t>The question is</w:t>
      </w:r>
      <w:r w:rsidR="00C10BAD">
        <w:rPr>
          <w:rFonts w:ascii="Roboto regular" w:hAnsi="Roboto regular"/>
          <w:sz w:val="22"/>
          <w:szCs w:val="22"/>
        </w:rPr>
        <w:t>,</w:t>
      </w:r>
      <w:r w:rsidR="00F94C88" w:rsidRPr="004026EC">
        <w:rPr>
          <w:rFonts w:ascii="Roboto regular" w:hAnsi="Roboto regular"/>
          <w:sz w:val="22"/>
          <w:szCs w:val="22"/>
        </w:rPr>
        <w:t xml:space="preserve"> does she have the stamina and/or grip strength to complete the task</w:t>
      </w:r>
      <w:r w:rsidR="00C10BAD">
        <w:rPr>
          <w:rFonts w:ascii="Roboto regular" w:hAnsi="Roboto regular"/>
          <w:sz w:val="22"/>
          <w:szCs w:val="22"/>
        </w:rPr>
        <w:t>?</w:t>
      </w:r>
      <w:r w:rsidR="00F94C88" w:rsidRPr="004026EC">
        <w:rPr>
          <w:rFonts w:ascii="Roboto regular" w:hAnsi="Roboto regular"/>
          <w:sz w:val="22"/>
          <w:szCs w:val="22"/>
        </w:rPr>
        <w:t xml:space="preserve"> </w:t>
      </w:r>
      <w:r w:rsidR="00F07B22" w:rsidRPr="004026EC">
        <w:rPr>
          <w:rFonts w:ascii="Roboto regular" w:hAnsi="Roboto regular"/>
          <w:sz w:val="22"/>
          <w:szCs w:val="22"/>
        </w:rPr>
        <w:t>On the other hand</w:t>
      </w:r>
      <w:r w:rsidR="00AF6623" w:rsidRPr="004026EC">
        <w:rPr>
          <w:rFonts w:ascii="Roboto regular" w:hAnsi="Roboto regular"/>
          <w:sz w:val="22"/>
          <w:szCs w:val="22"/>
        </w:rPr>
        <w:t>,</w:t>
      </w:r>
      <w:r w:rsidR="00F07B22" w:rsidRPr="004026EC">
        <w:rPr>
          <w:rFonts w:ascii="Roboto regular" w:hAnsi="Roboto regular"/>
          <w:sz w:val="22"/>
          <w:szCs w:val="22"/>
        </w:rPr>
        <w:t xml:space="preserve"> if she dropped the axe intending to strike another member with whom she had a disagreement previously, we most certainly are concerned with intent.</w:t>
      </w:r>
      <w:r w:rsidR="00F94C88" w:rsidRPr="004026EC">
        <w:rPr>
          <w:rFonts w:ascii="Roboto regular" w:hAnsi="Roboto regular"/>
          <w:sz w:val="22"/>
          <w:szCs w:val="22"/>
        </w:rPr>
        <w:t xml:space="preserve"> Proving that intent may be a separate challenge, but intent is relevant</w:t>
      </w:r>
      <w:r w:rsidR="00AF6623" w:rsidRPr="004026EC">
        <w:rPr>
          <w:rFonts w:ascii="Roboto regular" w:hAnsi="Roboto regular"/>
          <w:sz w:val="22"/>
          <w:szCs w:val="22"/>
        </w:rPr>
        <w:t xml:space="preserve"> to whether a rule violation occurred</w:t>
      </w:r>
      <w:r w:rsidR="00F94C88" w:rsidRPr="004026EC">
        <w:rPr>
          <w:rFonts w:ascii="Roboto regular" w:hAnsi="Roboto regular"/>
          <w:sz w:val="22"/>
          <w:szCs w:val="22"/>
        </w:rPr>
        <w:t>.</w:t>
      </w:r>
      <w:r w:rsidR="00DF2503" w:rsidRPr="004026EC">
        <w:rPr>
          <w:rFonts w:ascii="Roboto regular" w:hAnsi="Roboto regular"/>
          <w:sz w:val="22"/>
          <w:szCs w:val="22"/>
        </w:rPr>
        <w:t xml:space="preserve"> If the issue is carelessness, the investigation will need to rule out other possible causes for the behavior.</w:t>
      </w:r>
    </w:p>
    <w:p w14:paraId="000B9410" w14:textId="2DCD0579" w:rsidR="00371DAD" w:rsidRPr="004026EC" w:rsidRDefault="00371DAD" w:rsidP="00960543">
      <w:pPr>
        <w:rPr>
          <w:rFonts w:ascii="Roboto regular" w:hAnsi="Roboto regular"/>
          <w:sz w:val="22"/>
          <w:szCs w:val="22"/>
        </w:rPr>
      </w:pPr>
    </w:p>
    <w:p w14:paraId="2D57CA1A" w14:textId="2A420E9C" w:rsidR="00371DAD" w:rsidRPr="004026EC" w:rsidRDefault="00031E62" w:rsidP="00960543">
      <w:pPr>
        <w:rPr>
          <w:rFonts w:ascii="Roboto regular" w:hAnsi="Roboto regular"/>
          <w:sz w:val="22"/>
          <w:szCs w:val="22"/>
        </w:rPr>
      </w:pPr>
      <w:r w:rsidRPr="004026EC">
        <w:rPr>
          <w:rFonts w:ascii="Roboto regular" w:hAnsi="Roboto regular"/>
          <w:sz w:val="22"/>
          <w:szCs w:val="22"/>
        </w:rPr>
        <w:t>So to wrap up this discussion, competency and discipline are separate concepts that share a number of similarities</w:t>
      </w:r>
      <w:r w:rsidR="00D83610" w:rsidRPr="004026EC">
        <w:rPr>
          <w:rFonts w:ascii="Roboto regular" w:hAnsi="Roboto regular"/>
          <w:sz w:val="22"/>
          <w:szCs w:val="22"/>
        </w:rPr>
        <w:t xml:space="preserve">. However, they must </w:t>
      </w:r>
      <w:r w:rsidRPr="004026EC">
        <w:rPr>
          <w:rFonts w:ascii="Roboto regular" w:hAnsi="Roboto regular"/>
          <w:sz w:val="22"/>
          <w:szCs w:val="22"/>
        </w:rPr>
        <w:t>be distinguished</w:t>
      </w:r>
      <w:r w:rsidR="00D83610" w:rsidRPr="004026EC">
        <w:rPr>
          <w:rFonts w:ascii="Roboto regular" w:hAnsi="Roboto regular"/>
          <w:sz w:val="22"/>
          <w:szCs w:val="22"/>
        </w:rPr>
        <w:t xml:space="preserve"> in order to be addressed properly</w:t>
      </w:r>
      <w:r w:rsidRPr="004026EC">
        <w:rPr>
          <w:rFonts w:ascii="Roboto regular" w:hAnsi="Roboto regular"/>
          <w:sz w:val="22"/>
          <w:szCs w:val="22"/>
        </w:rPr>
        <w:t xml:space="preserve">. Both </w:t>
      </w:r>
      <w:r w:rsidR="0010064E">
        <w:rPr>
          <w:rFonts w:ascii="Roboto regular" w:hAnsi="Roboto regular"/>
          <w:sz w:val="22"/>
          <w:szCs w:val="22"/>
        </w:rPr>
        <w:t>can</w:t>
      </w:r>
      <w:r w:rsidRPr="004026EC">
        <w:rPr>
          <w:rFonts w:ascii="Roboto regular" w:hAnsi="Roboto regular"/>
          <w:sz w:val="22"/>
          <w:szCs w:val="22"/>
        </w:rPr>
        <w:t xml:space="preserve"> </w:t>
      </w:r>
      <w:r w:rsidR="00F07B22" w:rsidRPr="004026EC">
        <w:rPr>
          <w:rFonts w:ascii="Roboto regular" w:hAnsi="Roboto regular"/>
          <w:sz w:val="22"/>
          <w:szCs w:val="22"/>
        </w:rPr>
        <w:t>create</w:t>
      </w:r>
      <w:r w:rsidRPr="004026EC">
        <w:rPr>
          <w:rFonts w:ascii="Roboto regular" w:hAnsi="Roboto regular"/>
          <w:sz w:val="22"/>
          <w:szCs w:val="22"/>
        </w:rPr>
        <w:t xml:space="preserve"> litigation problems for fire departments that can be avoided through the development of proper disciplinary policies and legally justifiable job requirements.</w:t>
      </w:r>
      <w:r w:rsidR="00EE7FB8" w:rsidRPr="004026EC">
        <w:rPr>
          <w:rFonts w:ascii="Roboto regular" w:hAnsi="Roboto regular"/>
          <w:sz w:val="22"/>
          <w:szCs w:val="22"/>
        </w:rPr>
        <w:t xml:space="preserve"> Fire officers should be trained to distinguish between the two, </w:t>
      </w:r>
      <w:r w:rsidR="00F07B22" w:rsidRPr="004026EC">
        <w:rPr>
          <w:rFonts w:ascii="Roboto regular" w:hAnsi="Roboto regular"/>
          <w:sz w:val="22"/>
          <w:szCs w:val="22"/>
        </w:rPr>
        <w:t>and</w:t>
      </w:r>
      <w:r w:rsidR="00EE7FB8" w:rsidRPr="004026EC">
        <w:rPr>
          <w:rFonts w:ascii="Roboto regular" w:hAnsi="Roboto regular"/>
          <w:sz w:val="22"/>
          <w:szCs w:val="22"/>
        </w:rPr>
        <w:t xml:space="preserve"> </w:t>
      </w:r>
      <w:r w:rsidR="00AF6623" w:rsidRPr="004026EC">
        <w:rPr>
          <w:rFonts w:ascii="Roboto regular" w:hAnsi="Roboto regular"/>
          <w:sz w:val="22"/>
          <w:szCs w:val="22"/>
        </w:rPr>
        <w:t xml:space="preserve">fire departments must have the capability </w:t>
      </w:r>
      <w:r w:rsidR="00EE7FB8" w:rsidRPr="004026EC">
        <w:rPr>
          <w:rFonts w:ascii="Roboto regular" w:hAnsi="Roboto regular"/>
          <w:sz w:val="22"/>
          <w:szCs w:val="22"/>
        </w:rPr>
        <w:t xml:space="preserve">of investigating </w:t>
      </w:r>
      <w:r w:rsidR="00AF6623" w:rsidRPr="004026EC">
        <w:rPr>
          <w:rFonts w:ascii="Roboto regular" w:hAnsi="Roboto regular"/>
          <w:sz w:val="22"/>
          <w:szCs w:val="22"/>
        </w:rPr>
        <w:t>both</w:t>
      </w:r>
      <w:r w:rsidR="00D83610" w:rsidRPr="004026EC">
        <w:rPr>
          <w:rFonts w:ascii="Roboto regular" w:hAnsi="Roboto regular"/>
          <w:sz w:val="22"/>
          <w:szCs w:val="22"/>
        </w:rPr>
        <w:t xml:space="preserve"> fairly and in an unbiased manner</w:t>
      </w:r>
      <w:r w:rsidR="00EE7FB8" w:rsidRPr="004026EC">
        <w:rPr>
          <w:rFonts w:ascii="Roboto regular" w:hAnsi="Roboto regular"/>
          <w:sz w:val="22"/>
          <w:szCs w:val="22"/>
        </w:rPr>
        <w:t>.</w:t>
      </w:r>
    </w:p>
    <w:p w14:paraId="084410FC" w14:textId="364C5449" w:rsidR="00371DAD" w:rsidRPr="004026EC" w:rsidRDefault="00371DAD" w:rsidP="00960543">
      <w:pPr>
        <w:rPr>
          <w:rFonts w:ascii="Roboto regular" w:hAnsi="Roboto regular"/>
          <w:sz w:val="22"/>
          <w:szCs w:val="22"/>
        </w:rPr>
      </w:pPr>
    </w:p>
    <w:p w14:paraId="113E59E8" w14:textId="77777777" w:rsidR="00A20EC4" w:rsidRPr="00C76AD5" w:rsidRDefault="00A20EC4" w:rsidP="00A20EC4">
      <w:pPr>
        <w:rPr>
          <w:rFonts w:ascii="Roboto regular" w:hAnsi="Roboto regular"/>
          <w:sz w:val="22"/>
          <w:szCs w:val="22"/>
        </w:rPr>
      </w:pPr>
    </w:p>
    <w:p w14:paraId="200BE0B1" w14:textId="77777777" w:rsidR="00A20EC4" w:rsidRPr="00C76AD5" w:rsidRDefault="00A20EC4" w:rsidP="00A20EC4">
      <w:pPr>
        <w:contextualSpacing/>
        <w:rPr>
          <w:rFonts w:ascii="Roboto regular" w:hAnsi="Roboto regular" w:cstheme="minorHAnsi"/>
          <w:sz w:val="22"/>
          <w:szCs w:val="22"/>
          <w:shd w:val="clear" w:color="auto" w:fill="FFFFFF"/>
        </w:rPr>
      </w:pPr>
      <w:r w:rsidRPr="00C76AD5">
        <w:rPr>
          <w:rFonts w:ascii="Roboto regular" w:hAnsi="Roboto regular" w:cstheme="minorHAnsi"/>
          <w:noProof/>
          <w:sz w:val="22"/>
          <w:szCs w:val="22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692B6D23" wp14:editId="4206D3F2">
            <wp:simplePos x="0" y="0"/>
            <wp:positionH relativeFrom="margin">
              <wp:align>left</wp:align>
            </wp:positionH>
            <wp:positionV relativeFrom="paragraph">
              <wp:posOffset>31170</wp:posOffset>
            </wp:positionV>
            <wp:extent cx="1129030" cy="1509395"/>
            <wp:effectExtent l="0" t="0" r="0" b="0"/>
            <wp:wrapSquare wrapText="bothSides"/>
            <wp:docPr id="3" name="Picture 3" descr="Fire Law Revie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e Law Review 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AD5">
        <w:rPr>
          <w:rFonts w:ascii="Roboto regular" w:hAnsi="Roboto regular" w:cstheme="minorHAnsi"/>
          <w:noProof/>
          <w:sz w:val="22"/>
          <w:szCs w:val="22"/>
          <w:shd w:val="clear" w:color="auto" w:fill="FFFFFF"/>
        </w:rPr>
        <w:t>CURT VARONE</w:t>
      </w:r>
      <w:r w:rsidRPr="00C76AD5">
        <w:rPr>
          <w:rFonts w:ascii="Roboto regular" w:hAnsi="Roboto regular" w:cstheme="minorHAnsi"/>
          <w:sz w:val="22"/>
          <w:szCs w:val="22"/>
          <w:shd w:val="clear" w:color="auto" w:fill="FFFFFF"/>
        </w:rPr>
        <w:t> has over 40 years of fire service experience and 30 as a practicing attorney licensed in both Rhode Island and Maine. His background includes 29 years as a career firefighter in Providence (retiring as a Deputy Assistant Chief), as well as volunteer and paid on call experience. He is the author of two books: </w:t>
      </w:r>
      <w:r w:rsidRPr="00C76AD5">
        <w:rPr>
          <w:rStyle w:val="Emphasis"/>
          <w:rFonts w:ascii="Roboto regular" w:hAnsi="Roboto regular" w:cstheme="minorHAnsi"/>
          <w:sz w:val="22"/>
          <w:szCs w:val="22"/>
          <w:bdr w:val="none" w:sz="0" w:space="0" w:color="auto" w:frame="1"/>
          <w:shd w:val="clear" w:color="auto" w:fill="FFFFFF"/>
        </w:rPr>
        <w:t>Legal Considerations for Fire and Emergency Services</w:t>
      </w:r>
      <w:r w:rsidRPr="00C76AD5">
        <w:rPr>
          <w:rFonts w:ascii="Roboto regular" w:hAnsi="Roboto regular" w:cstheme="minorHAnsi"/>
          <w:sz w:val="22"/>
          <w:szCs w:val="22"/>
          <w:shd w:val="clear" w:color="auto" w:fill="FFFFFF"/>
        </w:rPr>
        <w:t>, (2006, 2nd ed. 2011, 3rd ed. 2014, 4th ed., 2022) and </w:t>
      </w:r>
      <w:r w:rsidRPr="00C76AD5">
        <w:rPr>
          <w:rStyle w:val="Emphasis"/>
          <w:rFonts w:ascii="Roboto regular" w:hAnsi="Roboto regular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Fire Officer’s Legal Handbook </w:t>
      </w:r>
      <w:r w:rsidRPr="00C76AD5">
        <w:rPr>
          <w:rFonts w:ascii="Roboto regular" w:hAnsi="Roboto regular" w:cstheme="minorHAnsi"/>
          <w:sz w:val="22"/>
          <w:szCs w:val="22"/>
          <w:shd w:val="clear" w:color="auto" w:fill="FFFFFF"/>
        </w:rPr>
        <w:t>(2007), and is a contributing editor for </w:t>
      </w:r>
      <w:r w:rsidRPr="00C76AD5">
        <w:rPr>
          <w:rStyle w:val="Emphasis"/>
          <w:rFonts w:ascii="Roboto regular" w:hAnsi="Roboto regular" w:cstheme="minorHAnsi"/>
          <w:sz w:val="22"/>
          <w:szCs w:val="22"/>
          <w:bdr w:val="none" w:sz="0" w:space="0" w:color="auto" w:frame="1"/>
          <w:shd w:val="clear" w:color="auto" w:fill="FFFFFF"/>
        </w:rPr>
        <w:t>Firehouse Magazine</w:t>
      </w:r>
      <w:r w:rsidRPr="00C76AD5">
        <w:rPr>
          <w:rFonts w:ascii="Roboto regular" w:hAnsi="Roboto regular" w:cstheme="minorHAnsi"/>
          <w:sz w:val="22"/>
          <w:szCs w:val="22"/>
          <w:shd w:val="clear" w:color="auto" w:fill="FFFFFF"/>
        </w:rPr>
        <w:t> writing the Fire Law column.</w:t>
      </w:r>
    </w:p>
    <w:p w14:paraId="404F7E0C" w14:textId="53E2104E" w:rsidR="004F7A8A" w:rsidRPr="004026EC" w:rsidRDefault="004F7A8A">
      <w:pPr>
        <w:rPr>
          <w:rFonts w:ascii="Roboto regular" w:hAnsi="Roboto regular"/>
          <w:sz w:val="22"/>
          <w:szCs w:val="22"/>
        </w:rPr>
      </w:pPr>
    </w:p>
    <w:sectPr w:rsidR="004F7A8A" w:rsidRPr="004026EC" w:rsidSect="00792F9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FA72" w14:textId="77777777" w:rsidR="00646D73" w:rsidRDefault="00646D73" w:rsidP="00FA57E5">
      <w:r>
        <w:separator/>
      </w:r>
    </w:p>
  </w:endnote>
  <w:endnote w:type="continuationSeparator" w:id="0">
    <w:p w14:paraId="642DBECB" w14:textId="77777777" w:rsidR="00646D73" w:rsidRDefault="00646D73" w:rsidP="00FA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6C21" w14:textId="77777777" w:rsidR="00CD7000" w:rsidRDefault="00CD7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7FE8" w14:textId="77777777" w:rsidR="00667BD4" w:rsidRDefault="00667BD4" w:rsidP="000366EC">
    <w:pPr>
      <w:tabs>
        <w:tab w:val="center" w:pos="4680"/>
        <w:tab w:val="right" w:pos="9360"/>
      </w:tabs>
      <w:jc w:val="center"/>
      <w:rPr>
        <w:rFonts w:eastAsia="Calibri"/>
      </w:rPr>
    </w:pPr>
  </w:p>
  <w:p w14:paraId="3FCF5495" w14:textId="78C0BC02" w:rsidR="000366EC" w:rsidRPr="00907C35" w:rsidRDefault="000366EC" w:rsidP="000366EC">
    <w:pPr>
      <w:tabs>
        <w:tab w:val="center" w:pos="4680"/>
        <w:tab w:val="right" w:pos="9360"/>
      </w:tabs>
      <w:jc w:val="center"/>
      <w:rPr>
        <w:rFonts w:eastAsia="Calibri"/>
      </w:rPr>
    </w:pPr>
    <w:r w:rsidRPr="00907C35">
      <w:rPr>
        <w:rFonts w:eastAsia="Calibr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DF9BEB" wp14:editId="296D91D0">
              <wp:simplePos x="0" y="0"/>
              <wp:positionH relativeFrom="page">
                <wp:align>left</wp:align>
              </wp:positionH>
              <wp:positionV relativeFrom="paragraph">
                <wp:posOffset>80633</wp:posOffset>
              </wp:positionV>
              <wp:extent cx="777240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724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8F708E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.35pt" to="61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" strokecolor="#4a7ebb">
              <w10:wrap anchorx="page"/>
            </v:line>
          </w:pict>
        </mc:Fallback>
      </mc:AlternateContent>
    </w:r>
  </w:p>
  <w:p w14:paraId="0FECB68B" w14:textId="77777777" w:rsidR="000366EC" w:rsidRPr="00BD0906" w:rsidRDefault="000366EC" w:rsidP="000366EC">
    <w:pPr>
      <w:tabs>
        <w:tab w:val="center" w:pos="4680"/>
        <w:tab w:val="right" w:pos="9360"/>
      </w:tabs>
      <w:jc w:val="center"/>
      <w:rPr>
        <w:rFonts w:eastAsia="Calibri"/>
        <w:color w:val="000000" w:themeColor="text1"/>
      </w:rPr>
    </w:pPr>
    <w:r w:rsidRPr="000366EC">
      <w:rPr>
        <w:noProof/>
        <w:color w:val="000000" w:themeColor="text1"/>
      </w:rPr>
      <w:drawing>
        <wp:anchor distT="0" distB="0" distL="114300" distR="114300" simplePos="0" relativeHeight="251662336" behindDoc="0" locked="0" layoutInCell="1" allowOverlap="1" wp14:anchorId="6B7FB3BF" wp14:editId="1D1FA8C4">
          <wp:simplePos x="0" y="0"/>
          <wp:positionH relativeFrom="column">
            <wp:posOffset>3244215</wp:posOffset>
          </wp:positionH>
          <wp:positionV relativeFrom="paragraph">
            <wp:posOffset>284404</wp:posOffset>
          </wp:positionV>
          <wp:extent cx="301625" cy="283210"/>
          <wp:effectExtent l="0" t="0" r="3175" b="2540"/>
          <wp:wrapNone/>
          <wp:docPr id="5" name="Picture 5" descr="C:\Users\spieper\AppData\Local\Microsoft\Windows\INetCache\Content.Word\Twitter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spieper\AppData\Local\Microsoft\Windows\INetCache\Content.Word\Twitter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6EC">
      <w:rPr>
        <w:noProof/>
        <w:color w:val="000000" w:themeColor="text1"/>
      </w:rPr>
      <w:drawing>
        <wp:anchor distT="0" distB="0" distL="114300" distR="114300" simplePos="0" relativeHeight="251661312" behindDoc="0" locked="0" layoutInCell="1" allowOverlap="1" wp14:anchorId="629A1CC6" wp14:editId="4D4ED343">
          <wp:simplePos x="0" y="0"/>
          <wp:positionH relativeFrom="column">
            <wp:posOffset>2377440</wp:posOffset>
          </wp:positionH>
          <wp:positionV relativeFrom="paragraph">
            <wp:posOffset>276860</wp:posOffset>
          </wp:positionV>
          <wp:extent cx="310515" cy="283210"/>
          <wp:effectExtent l="0" t="0" r="0" b="2540"/>
          <wp:wrapNone/>
          <wp:docPr id="2" name="Picture 2" descr="C:\Users\spieper\AppData\Local\Microsoft\Windows\INetCache\Content.Word\LinkedIn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spieper\AppData\Local\Microsoft\Windows\INetCache\Content.Word\LinkedIn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6EC">
      <w:rPr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640B8A6D" wp14:editId="29CA76AD">
          <wp:simplePos x="0" y="0"/>
          <wp:positionH relativeFrom="column">
            <wp:posOffset>2814320</wp:posOffset>
          </wp:positionH>
          <wp:positionV relativeFrom="paragraph">
            <wp:posOffset>285064</wp:posOffset>
          </wp:positionV>
          <wp:extent cx="310515" cy="283210"/>
          <wp:effectExtent l="0" t="0" r="0" b="2540"/>
          <wp:wrapNone/>
          <wp:docPr id="7" name="Picture 7" descr="C:\Users\spieper\AppData\Local\Microsoft\Windows\INetCache\Content.Word\Facebook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spieper\AppData\Local\Microsoft\Windows\INetCache\Content.Word\Facebook.pn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7" w:history="1">
      <w:r w:rsidRPr="000366EC">
        <w:rPr>
          <w:rStyle w:val="Hyperlink"/>
          <w:rFonts w:eastAsia="Calibri"/>
          <w:b/>
          <w:color w:val="000000" w:themeColor="text1"/>
          <w:u w:val="none"/>
        </w:rPr>
        <w:t>www.lexipol.com</w:t>
      </w:r>
    </w:hyperlink>
    <w:r w:rsidRPr="00BD0906">
      <w:rPr>
        <w:rFonts w:eastAsia="Calibri"/>
        <w:b/>
        <w:color w:val="000000" w:themeColor="text1"/>
      </w:rPr>
      <w:t xml:space="preserve"> </w:t>
    </w:r>
    <w:r w:rsidRPr="00907C35">
      <w:rPr>
        <w:rFonts w:eastAsia="Calibri"/>
        <w:b/>
      </w:rPr>
      <w:t xml:space="preserve">| 844-312-9500 | </w:t>
    </w:r>
    <w:hyperlink r:id="rId8" w:history="1">
      <w:r w:rsidRPr="00BD0906">
        <w:rPr>
          <w:rFonts w:eastAsia="Calibri"/>
          <w:b/>
          <w:color w:val="000000" w:themeColor="text1"/>
        </w:rPr>
        <w:t>info@lexipol.com</w:t>
      </w:r>
    </w:hyperlink>
  </w:p>
  <w:p w14:paraId="0723A0E1" w14:textId="77777777" w:rsidR="000366EC" w:rsidRDefault="000366EC" w:rsidP="000366EC">
    <w:pPr>
      <w:pStyle w:val="Footer"/>
    </w:pPr>
  </w:p>
  <w:p w14:paraId="5E76DACA" w14:textId="0B93094C" w:rsidR="00FA57E5" w:rsidRPr="000366EC" w:rsidRDefault="00FA57E5" w:rsidP="000366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879B" w14:textId="77777777" w:rsidR="00CD7000" w:rsidRDefault="00CD7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4DF39" w14:textId="77777777" w:rsidR="00646D73" w:rsidRDefault="00646D73" w:rsidP="00FA57E5">
      <w:r>
        <w:separator/>
      </w:r>
    </w:p>
  </w:footnote>
  <w:footnote w:type="continuationSeparator" w:id="0">
    <w:p w14:paraId="30C37BEE" w14:textId="77777777" w:rsidR="00646D73" w:rsidRDefault="00646D73" w:rsidP="00FA5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4AB3" w14:textId="77777777" w:rsidR="00CD7000" w:rsidRDefault="00CD7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5B65" w14:textId="77777777" w:rsidR="00CD7000" w:rsidRDefault="00CD7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1E96" w14:textId="77777777" w:rsidR="00CD7000" w:rsidRDefault="00CD7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07BB0"/>
    <w:multiLevelType w:val="hybridMultilevel"/>
    <w:tmpl w:val="E8ACA80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793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8A"/>
    <w:rsid w:val="0000037C"/>
    <w:rsid w:val="0000699C"/>
    <w:rsid w:val="000176F7"/>
    <w:rsid w:val="00031E62"/>
    <w:rsid w:val="000366EC"/>
    <w:rsid w:val="00041CBF"/>
    <w:rsid w:val="000435DC"/>
    <w:rsid w:val="00071C17"/>
    <w:rsid w:val="000D1897"/>
    <w:rsid w:val="0010064E"/>
    <w:rsid w:val="00115CC1"/>
    <w:rsid w:val="001330EC"/>
    <w:rsid w:val="00150BEE"/>
    <w:rsid w:val="00171A0D"/>
    <w:rsid w:val="0018531E"/>
    <w:rsid w:val="001C3E52"/>
    <w:rsid w:val="0021022A"/>
    <w:rsid w:val="00210B9E"/>
    <w:rsid w:val="00216F55"/>
    <w:rsid w:val="00232001"/>
    <w:rsid w:val="0025680E"/>
    <w:rsid w:val="002752E4"/>
    <w:rsid w:val="002B2E73"/>
    <w:rsid w:val="002F4987"/>
    <w:rsid w:val="003363F3"/>
    <w:rsid w:val="00361E04"/>
    <w:rsid w:val="003710F8"/>
    <w:rsid w:val="00371DAD"/>
    <w:rsid w:val="003A3D59"/>
    <w:rsid w:val="003C5C2F"/>
    <w:rsid w:val="004026EC"/>
    <w:rsid w:val="00417B79"/>
    <w:rsid w:val="00435009"/>
    <w:rsid w:val="00436E67"/>
    <w:rsid w:val="00445EF7"/>
    <w:rsid w:val="0049488D"/>
    <w:rsid w:val="004A1EB4"/>
    <w:rsid w:val="004C047D"/>
    <w:rsid w:val="004F7A8A"/>
    <w:rsid w:val="00550E1B"/>
    <w:rsid w:val="005856E7"/>
    <w:rsid w:val="005B5A1F"/>
    <w:rsid w:val="005B5B4C"/>
    <w:rsid w:val="0064369D"/>
    <w:rsid w:val="00646D73"/>
    <w:rsid w:val="00667BD4"/>
    <w:rsid w:val="0067085F"/>
    <w:rsid w:val="006772C8"/>
    <w:rsid w:val="00685D37"/>
    <w:rsid w:val="00692A6C"/>
    <w:rsid w:val="006A0454"/>
    <w:rsid w:val="006A52EE"/>
    <w:rsid w:val="006E0D14"/>
    <w:rsid w:val="006F5E0E"/>
    <w:rsid w:val="00704457"/>
    <w:rsid w:val="00740FD7"/>
    <w:rsid w:val="00751C80"/>
    <w:rsid w:val="00764C70"/>
    <w:rsid w:val="00792F9E"/>
    <w:rsid w:val="007A15DE"/>
    <w:rsid w:val="007A66EF"/>
    <w:rsid w:val="007C3F99"/>
    <w:rsid w:val="007E7F8F"/>
    <w:rsid w:val="00806BDB"/>
    <w:rsid w:val="00811807"/>
    <w:rsid w:val="0081741F"/>
    <w:rsid w:val="0082789E"/>
    <w:rsid w:val="008E65B8"/>
    <w:rsid w:val="008F5AF9"/>
    <w:rsid w:val="008F5F61"/>
    <w:rsid w:val="00924B1F"/>
    <w:rsid w:val="00925A66"/>
    <w:rsid w:val="00930C19"/>
    <w:rsid w:val="00960543"/>
    <w:rsid w:val="00963822"/>
    <w:rsid w:val="00966BBC"/>
    <w:rsid w:val="009751F2"/>
    <w:rsid w:val="009C5101"/>
    <w:rsid w:val="009E250C"/>
    <w:rsid w:val="009E4130"/>
    <w:rsid w:val="00A153D5"/>
    <w:rsid w:val="00A202A9"/>
    <w:rsid w:val="00A20EC4"/>
    <w:rsid w:val="00A33238"/>
    <w:rsid w:val="00A6413F"/>
    <w:rsid w:val="00A65397"/>
    <w:rsid w:val="00AC44E9"/>
    <w:rsid w:val="00AD1F27"/>
    <w:rsid w:val="00AE16C3"/>
    <w:rsid w:val="00AE7B15"/>
    <w:rsid w:val="00AF6623"/>
    <w:rsid w:val="00B06B22"/>
    <w:rsid w:val="00BA0FF9"/>
    <w:rsid w:val="00BA745B"/>
    <w:rsid w:val="00BC73D2"/>
    <w:rsid w:val="00BF0E90"/>
    <w:rsid w:val="00C10BAD"/>
    <w:rsid w:val="00C27D00"/>
    <w:rsid w:val="00C9622E"/>
    <w:rsid w:val="00CC53AE"/>
    <w:rsid w:val="00CD7000"/>
    <w:rsid w:val="00CE5E4F"/>
    <w:rsid w:val="00D12ED8"/>
    <w:rsid w:val="00D75FE2"/>
    <w:rsid w:val="00D83610"/>
    <w:rsid w:val="00DF208A"/>
    <w:rsid w:val="00DF2503"/>
    <w:rsid w:val="00E062AC"/>
    <w:rsid w:val="00E8390A"/>
    <w:rsid w:val="00E90008"/>
    <w:rsid w:val="00ED51A1"/>
    <w:rsid w:val="00ED75AE"/>
    <w:rsid w:val="00EE7FB8"/>
    <w:rsid w:val="00EF68CE"/>
    <w:rsid w:val="00F07B22"/>
    <w:rsid w:val="00F10794"/>
    <w:rsid w:val="00F26CA2"/>
    <w:rsid w:val="00F271F3"/>
    <w:rsid w:val="00F32304"/>
    <w:rsid w:val="00F67DF3"/>
    <w:rsid w:val="00F855AB"/>
    <w:rsid w:val="00F9017C"/>
    <w:rsid w:val="00F94C88"/>
    <w:rsid w:val="00FA57E5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66A11"/>
  <w15:chartTrackingRefBased/>
  <w15:docId w15:val="{18C5941D-CB8F-044C-9AA4-0FCBB71D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7E5"/>
  </w:style>
  <w:style w:type="paragraph" w:styleId="Footer">
    <w:name w:val="footer"/>
    <w:basedOn w:val="Normal"/>
    <w:link w:val="FooterChar"/>
    <w:uiPriority w:val="99"/>
    <w:unhideWhenUsed/>
    <w:rsid w:val="00FA5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7E5"/>
  </w:style>
  <w:style w:type="character" w:styleId="Hyperlink">
    <w:name w:val="Hyperlink"/>
    <w:basedOn w:val="DefaultParagraphFont"/>
    <w:uiPriority w:val="99"/>
    <w:unhideWhenUsed/>
    <w:rsid w:val="004026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0E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20EC4"/>
    <w:rPr>
      <w:i/>
      <w:iCs/>
    </w:rPr>
  </w:style>
  <w:style w:type="paragraph" w:styleId="Revision">
    <w:name w:val="Revision"/>
    <w:hidden/>
    <w:uiPriority w:val="99"/>
    <w:semiHidden/>
    <w:rsid w:val="00D12ED8"/>
  </w:style>
  <w:style w:type="character" w:styleId="UnresolvedMention">
    <w:name w:val="Unresolved Mention"/>
    <w:basedOn w:val="DefaultParagraphFont"/>
    <w:uiPriority w:val="99"/>
    <w:semiHidden/>
    <w:unhideWhenUsed/>
    <w:rsid w:val="00AE7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ieper@lexipol.com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lexipol.com/author/curt-varone/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xipol.com/resources/blog/disciplining-similarly-situated-employees-in-the-fire-serv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ipol.com/author/curt-varon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lexipol.com/resources/blog/fire-department-disciplinary-investigations-formal-or-informal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lexipol.com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firerescue1.com/firefighter-training/articles/firefighter-training-and-certifications-understanding-the-many-levels-bEikHYpeVviOiKWy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xipol.com" TargetMode="External"/><Relationship Id="rId3" Type="http://schemas.openxmlformats.org/officeDocument/2006/relationships/hyperlink" Target="https://www.linkedin.com/company/lexipol" TargetMode="External"/><Relationship Id="rId7" Type="http://schemas.openxmlformats.org/officeDocument/2006/relationships/hyperlink" Target="http://www.lexipol.com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twitter.com/lexipol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www.facebook.com/lexipo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655770AAF6B41999B7B7EE8D57FB4" ma:contentTypeVersion="21" ma:contentTypeDescription="Create a new document." ma:contentTypeScope="" ma:versionID="1b65ff4ba1bc72af4f521a5afbb093e6">
  <xsd:schema xmlns:xsd="http://www.w3.org/2001/XMLSchema" xmlns:xs="http://www.w3.org/2001/XMLSchema" xmlns:p="http://schemas.microsoft.com/office/2006/metadata/properties" xmlns:ns1="http://schemas.microsoft.com/sharepoint/v3" xmlns:ns2="17ebf578-2e26-4b36-b400-ab81ebf5bbe9" xmlns:ns3="5b59bf7f-4eae-48bb-9070-7874b01ffb68" targetNamespace="http://schemas.microsoft.com/office/2006/metadata/properties" ma:root="true" ma:fieldsID="14cebe8790d5fe672c1dc7217f44b924" ns1:_="" ns2:_="" ns3:_="">
    <xsd:import namespace="http://schemas.microsoft.com/sharepoint/v3"/>
    <xsd:import namespace="17ebf578-2e26-4b36-b400-ab81ebf5bbe9"/>
    <xsd:import namespace="5b59bf7f-4eae-48bb-9070-7874b01ffb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Video_x0020_Create_x0020_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bf578-2e26-4b36-b400-ab81ebf5bb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47ee10a-85b1-4e8a-adc6-f01f0e18da74}" ma:internalName="TaxCatchAll" ma:showField="CatchAllData" ma:web="17ebf578-2e26-4b36-b400-ab81ebf5b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9bf7f-4eae-48bb-9070-7874b01ff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Video_x0020_Create_x0020_Date" ma:index="17" nillable="true" ma:displayName="Publish Date" ma:format="DateOnly" ma:internalName="Video_x0020_Create_x0020_Date">
      <xsd:simpleType>
        <xsd:restriction base="dms:DateTime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77d288e-4177-4915-ac7a-afd25df9e8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49E4B5-0F4A-4B38-BAFA-FC68C43FE1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40639-C48E-4186-B2AD-72641C89F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ebf578-2e26-4b36-b400-ab81ebf5bbe9"/>
    <ds:schemaRef ds:uri="5b59bf7f-4eae-48bb-9070-7874b01ff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Varone</dc:creator>
  <cp:keywords/>
  <dc:description/>
  <cp:lastModifiedBy>Mashaal Ryan</cp:lastModifiedBy>
  <cp:revision>41</cp:revision>
  <dcterms:created xsi:type="dcterms:W3CDTF">2022-11-08T01:30:00Z</dcterms:created>
  <dcterms:modified xsi:type="dcterms:W3CDTF">2022-11-28T16:40:00Z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2d03de-8653-446a-837c-cee473cc71db_Enabled">
    <vt:lpwstr>True</vt:lpwstr>
  </property>
  <property fmtid="{D5CDD505-2E9C-101B-9397-08002B2CF9AE}" pid="3" name="MSIP_Label_ab2d03de-8653-446a-837c-cee473cc71db_SiteId">
    <vt:lpwstr>90ff0581-9e84-4a31-856c-71ad7cd5b6cd</vt:lpwstr>
  </property>
  <property fmtid="{D5CDD505-2E9C-101B-9397-08002B2CF9AE}" pid="4" name="MSIP_Label_ab2d03de-8653-446a-837c-cee473cc71db_Owner">
    <vt:lpwstr>MRyan@lexipol.com</vt:lpwstr>
  </property>
  <property fmtid="{D5CDD505-2E9C-101B-9397-08002B2CF9AE}" pid="5" name="MSIP_Label_ab2d03de-8653-446a-837c-cee473cc71db_SetDate">
    <vt:lpwstr>2022-11-28T16:40:12.0148721Z</vt:lpwstr>
  </property>
  <property fmtid="{D5CDD505-2E9C-101B-9397-08002B2CF9AE}" pid="6" name="MSIP_Label_ab2d03de-8653-446a-837c-cee473cc71db_Name">
    <vt:lpwstr>Lexipol - Internal</vt:lpwstr>
  </property>
  <property fmtid="{D5CDD505-2E9C-101B-9397-08002B2CF9AE}" pid="7" name="MSIP_Label_ab2d03de-8653-446a-837c-cee473cc71db_Application">
    <vt:lpwstr>Microsoft Azure Information Protection</vt:lpwstr>
  </property>
  <property fmtid="{D5CDD505-2E9C-101B-9397-08002B2CF9AE}" pid="8" name="MSIP_Label_ab2d03de-8653-446a-837c-cee473cc71db_ActionId">
    <vt:lpwstr>43154bed-d0ec-4a33-a725-4a0b8d3fb751</vt:lpwstr>
  </property>
  <property fmtid="{D5CDD505-2E9C-101B-9397-08002B2CF9AE}" pid="9" name="MSIP_Label_ab2d03de-8653-446a-837c-cee473cc71db_Extended_MSFT_Method">
    <vt:lpwstr>Automatic</vt:lpwstr>
  </property>
  <property fmtid="{D5CDD505-2E9C-101B-9397-08002B2CF9AE}" pid="10" name="Sensitivity">
    <vt:lpwstr>Lexipol - Internal</vt:lpwstr>
  </property>
</Properties>
</file>