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D0CD" w14:textId="77777777" w:rsidR="00F23BA7" w:rsidRPr="009C6FE4" w:rsidRDefault="00F23BA7" w:rsidP="00F23BA7">
      <w:pPr>
        <w:rPr>
          <w:rFonts w:ascii="Roboto regular" w:hAnsi="Roboto regular" w:cstheme="majorHAnsi"/>
          <w:b/>
        </w:rPr>
      </w:pPr>
      <w:r w:rsidRPr="009C6FE4">
        <w:rPr>
          <w:rFonts w:ascii="Roboto regular" w:eastAsia="Times New Roman" w:hAnsi="Roboto regular" w:cstheme="majorHAnsi"/>
          <w:b/>
          <w:caps/>
          <w:noProof/>
          <w:kern w:val="36"/>
        </w:rPr>
        <w:drawing>
          <wp:anchor distT="0" distB="0" distL="114300" distR="114300" simplePos="0" relativeHeight="251660288" behindDoc="0" locked="0" layoutInCell="1" allowOverlap="1" wp14:anchorId="568EC458" wp14:editId="3E0F43A7">
            <wp:simplePos x="0" y="0"/>
            <wp:positionH relativeFrom="column">
              <wp:posOffset>-755622</wp:posOffset>
            </wp:positionH>
            <wp:positionV relativeFrom="paragraph">
              <wp:posOffset>-810481</wp:posOffset>
            </wp:positionV>
            <wp:extent cx="2835910" cy="9302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10" cy="930275"/>
                    </a:xfrm>
                    <a:prstGeom prst="rect">
                      <a:avLst/>
                    </a:prstGeom>
                    <a:noFill/>
                    <a:ln>
                      <a:noFill/>
                    </a:ln>
                  </pic:spPr>
                </pic:pic>
              </a:graphicData>
            </a:graphic>
          </wp:anchor>
        </w:drawing>
      </w:r>
      <w:r w:rsidRPr="009C6FE4">
        <w:rPr>
          <w:rFonts w:ascii="Roboto regular" w:eastAsia="Times New Roman" w:hAnsi="Roboto regular" w:cstheme="majorHAnsi"/>
          <w:b/>
          <w:caps/>
          <w:noProof/>
          <w:color w:val="004B87"/>
          <w:kern w:val="36"/>
        </w:rPr>
        <mc:AlternateContent>
          <mc:Choice Requires="wps">
            <w:drawing>
              <wp:anchor distT="0" distB="0" distL="114300" distR="114300" simplePos="0" relativeHeight="251659264" behindDoc="0" locked="0" layoutInCell="1" allowOverlap="1" wp14:anchorId="6AA335C8" wp14:editId="12532AE0">
                <wp:simplePos x="0" y="0"/>
                <wp:positionH relativeFrom="page">
                  <wp:posOffset>26918</wp:posOffset>
                </wp:positionH>
                <wp:positionV relativeFrom="paragraph">
                  <wp:posOffset>180588</wp:posOffset>
                </wp:positionV>
                <wp:extent cx="7756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75652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BF018B" id="Straight Connector 6"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1pt,14.2pt" to="612.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" strokecolor="#004b87">
                <w10:wrap anchorx="page"/>
              </v:line>
            </w:pict>
          </mc:Fallback>
        </mc:AlternateContent>
      </w:r>
      <w:bookmarkStart w:id="0" w:name="_Hlk508463919"/>
      <w:bookmarkEnd w:id="0"/>
    </w:p>
    <w:p w14:paraId="5E5DEDC9" w14:textId="1B140561" w:rsidR="00F23BA7" w:rsidRPr="009C6FE4" w:rsidRDefault="001D2EA5" w:rsidP="00F23BA7">
      <w:pPr>
        <w:spacing w:after="0" w:line="240" w:lineRule="auto"/>
        <w:rPr>
          <w:rFonts w:ascii="Roboto regular" w:hAnsi="Roboto regular" w:cstheme="majorHAnsi"/>
          <w:b/>
          <w:i/>
          <w:color w:val="004B87"/>
          <w:sz w:val="28"/>
          <w:szCs w:val="28"/>
        </w:rPr>
      </w:pPr>
      <w:r w:rsidRPr="009C6FE4">
        <w:rPr>
          <w:rFonts w:ascii="Roboto regular" w:hAnsi="Roboto regular" w:cstheme="majorHAnsi"/>
          <w:b/>
          <w:caps/>
          <w:color w:val="004B87"/>
          <w:sz w:val="40"/>
          <w:szCs w:val="40"/>
        </w:rPr>
        <w:t xml:space="preserve">addressing correctional staffing issues: </w:t>
      </w:r>
      <w:r w:rsidR="009C6FE4">
        <w:rPr>
          <w:rFonts w:ascii="Roboto regular" w:hAnsi="Roboto regular" w:cstheme="majorHAnsi"/>
          <w:b/>
          <w:caps/>
          <w:color w:val="004B87"/>
          <w:sz w:val="40"/>
          <w:szCs w:val="40"/>
        </w:rPr>
        <w:br/>
      </w:r>
      <w:r w:rsidR="0053708E" w:rsidRPr="009C6FE4">
        <w:rPr>
          <w:rFonts w:ascii="Roboto regular" w:hAnsi="Roboto regular" w:cstheme="majorHAnsi"/>
          <w:b/>
          <w:caps/>
          <w:color w:val="004B87"/>
          <w:sz w:val="40"/>
          <w:szCs w:val="40"/>
        </w:rPr>
        <w:t>4 factors that make an impact</w:t>
      </w:r>
    </w:p>
    <w:p w14:paraId="54782364" w14:textId="03DBD235" w:rsidR="00F23BA7" w:rsidRPr="009C6FE4" w:rsidRDefault="0053708E" w:rsidP="00D12983">
      <w:pPr>
        <w:spacing w:after="0" w:line="240" w:lineRule="auto"/>
        <w:rPr>
          <w:rFonts w:ascii="Roboto regular" w:hAnsi="Roboto regular" w:cstheme="majorHAnsi"/>
        </w:rPr>
      </w:pPr>
      <w:r w:rsidRPr="009C6FE4">
        <w:rPr>
          <w:rFonts w:ascii="Roboto regular" w:hAnsi="Roboto regular" w:cstheme="majorHAnsi"/>
        </w:rPr>
        <w:t>October 2022</w:t>
      </w:r>
    </w:p>
    <w:p w14:paraId="1FF29855" w14:textId="77777777" w:rsidR="00F23BA7" w:rsidRPr="009C6FE4" w:rsidRDefault="00F23BA7" w:rsidP="00D12983">
      <w:pPr>
        <w:spacing w:after="0" w:line="240" w:lineRule="auto"/>
        <w:rPr>
          <w:rFonts w:ascii="Roboto regular" w:hAnsi="Roboto regular" w:cstheme="majorHAnsi"/>
        </w:rPr>
      </w:pPr>
    </w:p>
    <w:p w14:paraId="38CAC906" w14:textId="64EC589F" w:rsidR="00F23BA7" w:rsidRPr="009C6FE4" w:rsidRDefault="00F23BA7" w:rsidP="00D12983">
      <w:pPr>
        <w:spacing w:after="0" w:line="240" w:lineRule="auto"/>
        <w:rPr>
          <w:rFonts w:ascii="Roboto regular" w:hAnsi="Roboto regular" w:cstheme="majorHAnsi"/>
          <w:i/>
        </w:rPr>
      </w:pPr>
      <w:r w:rsidRPr="009C6FE4">
        <w:rPr>
          <w:rFonts w:ascii="Roboto regular" w:hAnsi="Roboto regular" w:cstheme="majorHAnsi"/>
          <w:i/>
        </w:rPr>
        <w:t xml:space="preserve">By </w:t>
      </w:r>
      <w:r w:rsidR="0053708E" w:rsidRPr="009C6FE4">
        <w:rPr>
          <w:rFonts w:ascii="Roboto regular" w:hAnsi="Roboto regular" w:cstheme="majorHAnsi"/>
          <w:i/>
        </w:rPr>
        <w:t xml:space="preserve">Amanda </w:t>
      </w:r>
      <w:proofErr w:type="spellStart"/>
      <w:r w:rsidR="0053708E" w:rsidRPr="009C6FE4">
        <w:rPr>
          <w:rFonts w:ascii="Roboto regular" w:hAnsi="Roboto regular" w:cstheme="majorHAnsi"/>
          <w:i/>
        </w:rPr>
        <w:t>Hassenstab</w:t>
      </w:r>
      <w:proofErr w:type="spellEnd"/>
      <w:r w:rsidRPr="009C6FE4">
        <w:rPr>
          <w:rFonts w:ascii="Roboto regular" w:hAnsi="Roboto regular" w:cstheme="majorHAnsi"/>
          <w:i/>
        </w:rPr>
        <w:t xml:space="preserve"> </w:t>
      </w:r>
      <w:r w:rsidR="00772805">
        <w:rPr>
          <w:rFonts w:ascii="Roboto regular" w:hAnsi="Roboto regular" w:cstheme="majorHAnsi"/>
          <w:iCs/>
        </w:rPr>
        <w:t xml:space="preserve">with </w:t>
      </w:r>
      <w:hyperlink r:id="rId11" w:history="1">
        <w:r w:rsidR="00772805" w:rsidRPr="00EF332F">
          <w:rPr>
            <w:rStyle w:val="Hyperlink"/>
            <w:rFonts w:ascii="Roboto regular" w:hAnsi="Roboto regular" w:cstheme="majorHAnsi"/>
            <w:iCs/>
          </w:rPr>
          <w:t>www.lexipol.com</w:t>
        </w:r>
      </w:hyperlink>
    </w:p>
    <w:p w14:paraId="0D77F179" w14:textId="77777777" w:rsidR="00A14351" w:rsidRPr="009C6FE4" w:rsidRDefault="00A14351" w:rsidP="00D12983">
      <w:pPr>
        <w:spacing w:after="0" w:line="240" w:lineRule="auto"/>
        <w:rPr>
          <w:rFonts w:ascii="Roboto regular" w:hAnsi="Roboto regular"/>
        </w:rPr>
      </w:pPr>
    </w:p>
    <w:p w14:paraId="2A7E80F2" w14:textId="1D8EF47E" w:rsidR="00122107" w:rsidRPr="009C6FE4" w:rsidRDefault="00E7066F" w:rsidP="00D12983">
      <w:pPr>
        <w:spacing w:after="0" w:line="240" w:lineRule="auto"/>
        <w:rPr>
          <w:rFonts w:ascii="Roboto regular" w:hAnsi="Roboto regular"/>
        </w:rPr>
      </w:pPr>
      <w:r w:rsidRPr="009C6FE4">
        <w:rPr>
          <w:rFonts w:ascii="Roboto regular" w:hAnsi="Roboto regular"/>
        </w:rPr>
        <w:t>Correctional s</w:t>
      </w:r>
      <w:r w:rsidR="00462921" w:rsidRPr="009C6FE4">
        <w:rPr>
          <w:rFonts w:ascii="Roboto regular" w:hAnsi="Roboto regular"/>
        </w:rPr>
        <w:t xml:space="preserve">taffing </w:t>
      </w:r>
      <w:r w:rsidR="00DA3049" w:rsidRPr="009C6FE4">
        <w:rPr>
          <w:rFonts w:ascii="Roboto regular" w:hAnsi="Roboto regular"/>
        </w:rPr>
        <w:t>presents a unique set of challenges</w:t>
      </w:r>
      <w:r w:rsidR="00B06CFC" w:rsidRPr="009C6FE4">
        <w:rPr>
          <w:rFonts w:ascii="Roboto regular" w:hAnsi="Roboto regular"/>
        </w:rPr>
        <w:t xml:space="preserve">—whether </w:t>
      </w:r>
      <w:r w:rsidR="003654A3" w:rsidRPr="009C6FE4">
        <w:rPr>
          <w:rFonts w:ascii="Roboto regular" w:hAnsi="Roboto regular"/>
        </w:rPr>
        <w:t>you’r</w:t>
      </w:r>
      <w:r w:rsidR="004C27CD" w:rsidRPr="009C6FE4">
        <w:rPr>
          <w:rFonts w:ascii="Roboto regular" w:hAnsi="Roboto regular"/>
        </w:rPr>
        <w:t>e</w:t>
      </w:r>
      <w:r w:rsidR="00B06CFC" w:rsidRPr="009C6FE4">
        <w:rPr>
          <w:rFonts w:ascii="Roboto regular" w:hAnsi="Roboto regular"/>
        </w:rPr>
        <w:t xml:space="preserve"> struggling to find personnel or to </w:t>
      </w:r>
      <w:r w:rsidR="00BB4D8E" w:rsidRPr="009C6FE4">
        <w:rPr>
          <w:rFonts w:ascii="Roboto regular" w:hAnsi="Roboto regular"/>
        </w:rPr>
        <w:t>create a coherent</w:t>
      </w:r>
      <w:r w:rsidR="00A60E1D" w:rsidRPr="009C6FE4">
        <w:rPr>
          <w:rFonts w:ascii="Roboto regular" w:hAnsi="Roboto regular"/>
        </w:rPr>
        <w:t xml:space="preserve"> schedule that factors in </w:t>
      </w:r>
      <w:r w:rsidR="00DF77D7" w:rsidRPr="009C6FE4">
        <w:rPr>
          <w:rFonts w:ascii="Roboto regular" w:hAnsi="Roboto regular"/>
        </w:rPr>
        <w:t>the complex</w:t>
      </w:r>
      <w:r w:rsidR="00EF5FFD" w:rsidRPr="009C6FE4">
        <w:rPr>
          <w:rFonts w:ascii="Roboto regular" w:hAnsi="Roboto regular"/>
        </w:rPr>
        <w:t xml:space="preserve">ities of </w:t>
      </w:r>
      <w:r w:rsidR="009D41B8" w:rsidRPr="009C6FE4">
        <w:rPr>
          <w:rFonts w:ascii="Roboto regular" w:hAnsi="Roboto regular"/>
        </w:rPr>
        <w:t>the</w:t>
      </w:r>
      <w:r w:rsidR="00EF5FFD" w:rsidRPr="009C6FE4">
        <w:rPr>
          <w:rFonts w:ascii="Roboto regular" w:hAnsi="Roboto regular"/>
        </w:rPr>
        <w:t xml:space="preserve"> facilit</w:t>
      </w:r>
      <w:r w:rsidR="009D41B8" w:rsidRPr="009C6FE4">
        <w:rPr>
          <w:rFonts w:ascii="Roboto regular" w:hAnsi="Roboto regular"/>
        </w:rPr>
        <w:t>y</w:t>
      </w:r>
      <w:r w:rsidR="00EF5FFD" w:rsidRPr="009C6FE4">
        <w:rPr>
          <w:rFonts w:ascii="Roboto regular" w:hAnsi="Roboto regular"/>
        </w:rPr>
        <w:t>.</w:t>
      </w:r>
      <w:r w:rsidR="00812796" w:rsidRPr="009C6FE4">
        <w:rPr>
          <w:rFonts w:ascii="Roboto regular" w:hAnsi="Roboto regular"/>
        </w:rPr>
        <w:t xml:space="preserve"> </w:t>
      </w:r>
      <w:r w:rsidR="00367B76" w:rsidRPr="009C6FE4">
        <w:rPr>
          <w:rFonts w:ascii="Roboto regular" w:hAnsi="Roboto regular"/>
        </w:rPr>
        <w:t xml:space="preserve">With so many </w:t>
      </w:r>
      <w:r w:rsidR="00481F3F" w:rsidRPr="009C6FE4">
        <w:rPr>
          <w:rFonts w:ascii="Roboto regular" w:hAnsi="Roboto regular"/>
        </w:rPr>
        <w:t>considerations</w:t>
      </w:r>
      <w:r w:rsidR="00367B76" w:rsidRPr="009C6FE4">
        <w:rPr>
          <w:rFonts w:ascii="Roboto regular" w:hAnsi="Roboto regular"/>
        </w:rPr>
        <w:t xml:space="preserve">, </w:t>
      </w:r>
      <w:r w:rsidR="00DD11C1" w:rsidRPr="009C6FE4">
        <w:rPr>
          <w:rFonts w:ascii="Roboto regular" w:hAnsi="Roboto regular"/>
        </w:rPr>
        <w:t>it can quickly become</w:t>
      </w:r>
      <w:r w:rsidR="00367B76" w:rsidRPr="009C6FE4">
        <w:rPr>
          <w:rFonts w:ascii="Roboto regular" w:hAnsi="Roboto regular"/>
        </w:rPr>
        <w:t xml:space="preserve"> overwhelm</w:t>
      </w:r>
      <w:r w:rsidR="00DD11C1" w:rsidRPr="009C6FE4">
        <w:rPr>
          <w:rFonts w:ascii="Roboto regular" w:hAnsi="Roboto regular"/>
        </w:rPr>
        <w:t>ing to</w:t>
      </w:r>
      <w:r w:rsidR="00661E1C" w:rsidRPr="009C6FE4">
        <w:rPr>
          <w:rFonts w:ascii="Roboto regular" w:hAnsi="Roboto regular"/>
        </w:rPr>
        <w:t xml:space="preserve"> creat</w:t>
      </w:r>
      <w:r w:rsidR="00DD11C1" w:rsidRPr="009C6FE4">
        <w:rPr>
          <w:rFonts w:ascii="Roboto regular" w:hAnsi="Roboto regular"/>
        </w:rPr>
        <w:t>e</w:t>
      </w:r>
      <w:r w:rsidR="00661E1C" w:rsidRPr="009C6FE4">
        <w:rPr>
          <w:rFonts w:ascii="Roboto regular" w:hAnsi="Roboto regular"/>
        </w:rPr>
        <w:t xml:space="preserve"> a</w:t>
      </w:r>
      <w:r w:rsidRPr="009C6FE4">
        <w:rPr>
          <w:rFonts w:ascii="Roboto regular" w:hAnsi="Roboto regular"/>
        </w:rPr>
        <w:t>n effective</w:t>
      </w:r>
      <w:r w:rsidR="00661E1C" w:rsidRPr="009C6FE4">
        <w:rPr>
          <w:rFonts w:ascii="Roboto regular" w:hAnsi="Roboto regular"/>
        </w:rPr>
        <w:t xml:space="preserve"> staffing plan. But without one,</w:t>
      </w:r>
      <w:r w:rsidR="00D82146" w:rsidRPr="009C6FE4">
        <w:rPr>
          <w:rFonts w:ascii="Roboto regular" w:hAnsi="Roboto regular"/>
        </w:rPr>
        <w:t xml:space="preserve"> the results </w:t>
      </w:r>
      <w:r w:rsidR="003654A3" w:rsidRPr="009C6FE4">
        <w:rPr>
          <w:rFonts w:ascii="Roboto regular" w:hAnsi="Roboto regular"/>
        </w:rPr>
        <w:t>are</w:t>
      </w:r>
      <w:r w:rsidR="00D82146" w:rsidRPr="009C6FE4">
        <w:rPr>
          <w:rFonts w:ascii="Roboto regular" w:hAnsi="Roboto regular"/>
        </w:rPr>
        <w:t xml:space="preserve"> devastating:</w:t>
      </w:r>
      <w:r w:rsidR="00661E1C" w:rsidRPr="009C6FE4">
        <w:rPr>
          <w:rFonts w:ascii="Roboto regular" w:hAnsi="Roboto regular"/>
        </w:rPr>
        <w:t xml:space="preserve"> </w:t>
      </w:r>
      <w:hyperlink r:id="rId12" w:history="1">
        <w:r w:rsidR="00661E1C" w:rsidRPr="009C6FE4">
          <w:rPr>
            <w:rStyle w:val="Hyperlink"/>
            <w:rFonts w:ascii="Roboto regular" w:hAnsi="Roboto regular"/>
          </w:rPr>
          <w:t>staff burn</w:t>
        </w:r>
        <w:r w:rsidR="00A171BB" w:rsidRPr="009C6FE4">
          <w:rPr>
            <w:rStyle w:val="Hyperlink"/>
            <w:rFonts w:ascii="Roboto regular" w:hAnsi="Roboto regular"/>
          </w:rPr>
          <w:t>out</w:t>
        </w:r>
      </w:hyperlink>
      <w:r w:rsidR="00661E1C" w:rsidRPr="009C6FE4">
        <w:rPr>
          <w:rFonts w:ascii="Roboto regular" w:hAnsi="Roboto regular"/>
        </w:rPr>
        <w:t>, unsafe operations, high turnover</w:t>
      </w:r>
      <w:r w:rsidR="00653D91" w:rsidRPr="009C6FE4">
        <w:rPr>
          <w:rFonts w:ascii="Roboto regular" w:hAnsi="Roboto regular"/>
        </w:rPr>
        <w:t xml:space="preserve">, and </w:t>
      </w:r>
      <w:r w:rsidR="00DC3DE7" w:rsidRPr="009C6FE4">
        <w:rPr>
          <w:rFonts w:ascii="Roboto regular" w:hAnsi="Roboto regular"/>
        </w:rPr>
        <w:t xml:space="preserve">ultimately </w:t>
      </w:r>
      <w:r w:rsidR="00653D91" w:rsidRPr="009C6FE4">
        <w:rPr>
          <w:rFonts w:ascii="Roboto regular" w:hAnsi="Roboto regular"/>
        </w:rPr>
        <w:t xml:space="preserve">an inefficient and </w:t>
      </w:r>
      <w:hyperlink r:id="rId13" w:history="1">
        <w:r w:rsidR="00653D91" w:rsidRPr="009C6FE4">
          <w:rPr>
            <w:rStyle w:val="Hyperlink"/>
            <w:rFonts w:ascii="Roboto regular" w:hAnsi="Roboto regular"/>
          </w:rPr>
          <w:t>ineffective facility</w:t>
        </w:r>
      </w:hyperlink>
      <w:r w:rsidR="00653D91" w:rsidRPr="009C6FE4">
        <w:rPr>
          <w:rFonts w:ascii="Roboto regular" w:hAnsi="Roboto regular"/>
        </w:rPr>
        <w:t xml:space="preserve">. </w:t>
      </w:r>
      <w:r w:rsidR="00626D84" w:rsidRPr="009C6FE4">
        <w:rPr>
          <w:rFonts w:ascii="Roboto regular" w:hAnsi="Roboto regular"/>
        </w:rPr>
        <w:t>Knowing</w:t>
      </w:r>
      <w:r w:rsidR="00096815" w:rsidRPr="009C6FE4">
        <w:rPr>
          <w:rFonts w:ascii="Roboto regular" w:hAnsi="Roboto regular"/>
        </w:rPr>
        <w:t xml:space="preserve"> </w:t>
      </w:r>
      <w:r w:rsidR="00653D91" w:rsidRPr="009C6FE4">
        <w:rPr>
          <w:rFonts w:ascii="Roboto regular" w:hAnsi="Roboto regular"/>
        </w:rPr>
        <w:t>what impacts staff</w:t>
      </w:r>
      <w:r w:rsidR="00626D84" w:rsidRPr="009C6FE4">
        <w:rPr>
          <w:rFonts w:ascii="Roboto regular" w:hAnsi="Roboto regular"/>
        </w:rPr>
        <w:t xml:space="preserve">ing </w:t>
      </w:r>
      <w:r w:rsidR="00653D91" w:rsidRPr="009C6FE4">
        <w:rPr>
          <w:rFonts w:ascii="Roboto regular" w:hAnsi="Roboto regular"/>
        </w:rPr>
        <w:t xml:space="preserve">is </w:t>
      </w:r>
      <w:r w:rsidR="00096815" w:rsidRPr="009C6FE4">
        <w:rPr>
          <w:rFonts w:ascii="Roboto regular" w:hAnsi="Roboto regular"/>
        </w:rPr>
        <w:t>critical</w:t>
      </w:r>
      <w:r w:rsidR="00653D91" w:rsidRPr="009C6FE4">
        <w:rPr>
          <w:rFonts w:ascii="Roboto regular" w:hAnsi="Roboto regular"/>
        </w:rPr>
        <w:t xml:space="preserve"> to help</w:t>
      </w:r>
      <w:r w:rsidR="00E31274" w:rsidRPr="009C6FE4">
        <w:rPr>
          <w:rFonts w:ascii="Roboto regular" w:hAnsi="Roboto regular"/>
        </w:rPr>
        <w:t>ing</w:t>
      </w:r>
      <w:r w:rsidR="00653D91" w:rsidRPr="009C6FE4">
        <w:rPr>
          <w:rFonts w:ascii="Roboto regular" w:hAnsi="Roboto regular"/>
        </w:rPr>
        <w:t xml:space="preserve"> your facility set and reach attainable</w:t>
      </w:r>
      <w:r w:rsidR="00C95C25" w:rsidRPr="009C6FE4">
        <w:rPr>
          <w:rFonts w:ascii="Roboto regular" w:hAnsi="Roboto regular"/>
        </w:rPr>
        <w:t>,</w:t>
      </w:r>
      <w:r w:rsidR="00653D91" w:rsidRPr="009C6FE4">
        <w:rPr>
          <w:rFonts w:ascii="Roboto regular" w:hAnsi="Roboto regular"/>
        </w:rPr>
        <w:t xml:space="preserve"> sustainable staffing goals.</w:t>
      </w:r>
    </w:p>
    <w:p w14:paraId="0C61FB45" w14:textId="25F13C78" w:rsidR="00992173" w:rsidRPr="009C6FE4" w:rsidRDefault="00992173" w:rsidP="00D12983">
      <w:pPr>
        <w:spacing w:after="0" w:line="240" w:lineRule="auto"/>
        <w:rPr>
          <w:rFonts w:ascii="Roboto regular" w:hAnsi="Roboto regular"/>
        </w:rPr>
      </w:pPr>
    </w:p>
    <w:p w14:paraId="32A98481" w14:textId="40DCDB57" w:rsidR="00992173" w:rsidRPr="009C6FE4" w:rsidRDefault="00992173" w:rsidP="00D12983">
      <w:pPr>
        <w:spacing w:after="0" w:line="240" w:lineRule="auto"/>
        <w:rPr>
          <w:rFonts w:ascii="Roboto regular" w:hAnsi="Roboto regular"/>
        </w:rPr>
      </w:pPr>
      <w:r w:rsidRPr="009C6FE4">
        <w:rPr>
          <w:rFonts w:ascii="Roboto regular" w:hAnsi="Roboto regular"/>
        </w:rPr>
        <w:t>Many agencies</w:t>
      </w:r>
      <w:r w:rsidR="000162CF" w:rsidRPr="009C6FE4">
        <w:rPr>
          <w:rFonts w:ascii="Roboto regular" w:hAnsi="Roboto regular"/>
        </w:rPr>
        <w:t xml:space="preserve"> may</w:t>
      </w:r>
      <w:r w:rsidRPr="009C6FE4">
        <w:rPr>
          <w:rFonts w:ascii="Roboto regular" w:hAnsi="Roboto regular"/>
        </w:rPr>
        <w:t xml:space="preserve"> look at just one piece of the puzzle </w:t>
      </w:r>
      <w:r w:rsidR="000162CF" w:rsidRPr="009C6FE4">
        <w:rPr>
          <w:rFonts w:ascii="Roboto regular" w:hAnsi="Roboto regular"/>
        </w:rPr>
        <w:t>when determining</w:t>
      </w:r>
      <w:r w:rsidRPr="009C6FE4">
        <w:rPr>
          <w:rFonts w:ascii="Roboto regular" w:hAnsi="Roboto regular"/>
        </w:rPr>
        <w:t xml:space="preserve"> their staffing needs</w:t>
      </w:r>
      <w:r w:rsidR="00186735" w:rsidRPr="009C6FE4">
        <w:rPr>
          <w:rFonts w:ascii="Roboto regular" w:hAnsi="Roboto regular"/>
        </w:rPr>
        <w:t>, b</w:t>
      </w:r>
      <w:r w:rsidR="000162CF" w:rsidRPr="009C6FE4">
        <w:rPr>
          <w:rFonts w:ascii="Roboto regular" w:hAnsi="Roboto regular"/>
        </w:rPr>
        <w:t>ut a</w:t>
      </w:r>
      <w:r w:rsidRPr="009C6FE4">
        <w:rPr>
          <w:rFonts w:ascii="Roboto regular" w:hAnsi="Roboto regular"/>
        </w:rPr>
        <w:t xml:space="preserve">ll factors must be </w:t>
      </w:r>
      <w:r w:rsidR="000162CF" w:rsidRPr="009C6FE4">
        <w:rPr>
          <w:rFonts w:ascii="Roboto regular" w:hAnsi="Roboto regular"/>
        </w:rPr>
        <w:t>considered when</w:t>
      </w:r>
      <w:r w:rsidRPr="009C6FE4">
        <w:rPr>
          <w:rFonts w:ascii="Roboto regular" w:hAnsi="Roboto regular"/>
        </w:rPr>
        <w:t xml:space="preserve"> developing a comprehensive staffing plan. These factors are:</w:t>
      </w:r>
    </w:p>
    <w:p w14:paraId="1C5A9F33" w14:textId="576CBB3D" w:rsidR="00024F06" w:rsidRPr="009C6FE4" w:rsidRDefault="00024F06" w:rsidP="001D22A7">
      <w:pPr>
        <w:pStyle w:val="ListParagraph"/>
        <w:numPr>
          <w:ilvl w:val="0"/>
          <w:numId w:val="4"/>
        </w:numPr>
        <w:spacing w:after="0" w:line="240" w:lineRule="auto"/>
        <w:rPr>
          <w:rFonts w:ascii="Roboto regular" w:hAnsi="Roboto regular"/>
        </w:rPr>
      </w:pPr>
      <w:r w:rsidRPr="009C6FE4">
        <w:rPr>
          <w:rFonts w:ascii="Roboto regular" w:hAnsi="Roboto regular"/>
        </w:rPr>
        <w:t>The agency’s mission and vision</w:t>
      </w:r>
    </w:p>
    <w:p w14:paraId="0157FEE9" w14:textId="77ABA806" w:rsidR="00024F06" w:rsidRPr="009C6FE4" w:rsidRDefault="00024F06" w:rsidP="001D22A7">
      <w:pPr>
        <w:pStyle w:val="ListParagraph"/>
        <w:numPr>
          <w:ilvl w:val="0"/>
          <w:numId w:val="4"/>
        </w:numPr>
        <w:spacing w:after="0" w:line="240" w:lineRule="auto"/>
        <w:rPr>
          <w:rFonts w:ascii="Roboto regular" w:hAnsi="Roboto regular"/>
        </w:rPr>
      </w:pPr>
      <w:r w:rsidRPr="009C6FE4">
        <w:rPr>
          <w:rFonts w:ascii="Roboto regular" w:hAnsi="Roboto regular"/>
        </w:rPr>
        <w:t>The standards and state-specific requirements the agency follows</w:t>
      </w:r>
      <w:r w:rsidR="00705DEA" w:rsidRPr="009C6FE4">
        <w:rPr>
          <w:rFonts w:ascii="Roboto regular" w:hAnsi="Roboto regular"/>
        </w:rPr>
        <w:t>, as well as</w:t>
      </w:r>
      <w:r w:rsidRPr="009C6FE4">
        <w:rPr>
          <w:rFonts w:ascii="Roboto regular" w:hAnsi="Roboto regular"/>
        </w:rPr>
        <w:t xml:space="preserve"> its established policies</w:t>
      </w:r>
    </w:p>
    <w:p w14:paraId="6098745F" w14:textId="65ADCD64" w:rsidR="00024F06" w:rsidRPr="009C6FE4" w:rsidRDefault="00024F06" w:rsidP="001D22A7">
      <w:pPr>
        <w:pStyle w:val="ListParagraph"/>
        <w:numPr>
          <w:ilvl w:val="0"/>
          <w:numId w:val="4"/>
        </w:numPr>
        <w:spacing w:after="0" w:line="240" w:lineRule="auto"/>
        <w:rPr>
          <w:rFonts w:ascii="Roboto regular" w:hAnsi="Roboto regular"/>
        </w:rPr>
      </w:pPr>
      <w:r w:rsidRPr="009C6FE4">
        <w:rPr>
          <w:rFonts w:ascii="Roboto regular" w:hAnsi="Roboto regular"/>
        </w:rPr>
        <w:t>The physical plant (including technology) of the facility</w:t>
      </w:r>
    </w:p>
    <w:p w14:paraId="57AD6079" w14:textId="20F4B128" w:rsidR="00024F06" w:rsidRPr="009C6FE4" w:rsidRDefault="006318CF" w:rsidP="001D22A7">
      <w:pPr>
        <w:pStyle w:val="ListParagraph"/>
        <w:numPr>
          <w:ilvl w:val="0"/>
          <w:numId w:val="4"/>
        </w:numPr>
        <w:spacing w:after="0" w:line="240" w:lineRule="auto"/>
        <w:rPr>
          <w:rFonts w:ascii="Roboto regular" w:hAnsi="Roboto regular"/>
        </w:rPr>
      </w:pPr>
      <w:r w:rsidRPr="009C6FE4">
        <w:rPr>
          <w:rFonts w:ascii="Roboto regular" w:hAnsi="Roboto regular"/>
        </w:rPr>
        <w:t>The operations and activity level of the facility</w:t>
      </w:r>
    </w:p>
    <w:p w14:paraId="663CFEB5" w14:textId="5EB08ED2" w:rsidR="006318CF" w:rsidRPr="009C6FE4" w:rsidRDefault="006318CF" w:rsidP="006318CF">
      <w:pPr>
        <w:spacing w:after="0" w:line="240" w:lineRule="auto"/>
        <w:rPr>
          <w:rFonts w:ascii="Roboto regular" w:hAnsi="Roboto regular"/>
        </w:rPr>
      </w:pPr>
    </w:p>
    <w:p w14:paraId="366402E1" w14:textId="452181CD" w:rsidR="006318CF" w:rsidRPr="009C6FE4" w:rsidRDefault="006318CF" w:rsidP="006318CF">
      <w:pPr>
        <w:spacing w:after="0" w:line="240" w:lineRule="auto"/>
        <w:rPr>
          <w:rFonts w:ascii="Roboto regular" w:hAnsi="Roboto regular"/>
        </w:rPr>
      </w:pPr>
      <w:r w:rsidRPr="009C6FE4">
        <w:rPr>
          <w:rFonts w:ascii="Roboto regular" w:hAnsi="Roboto regular"/>
        </w:rPr>
        <w:t xml:space="preserve">Let’s </w:t>
      </w:r>
      <w:proofErr w:type="gramStart"/>
      <w:r w:rsidRPr="009C6FE4">
        <w:rPr>
          <w:rFonts w:ascii="Roboto regular" w:hAnsi="Roboto regular"/>
        </w:rPr>
        <w:t>take a look</w:t>
      </w:r>
      <w:proofErr w:type="gramEnd"/>
      <w:r w:rsidRPr="009C6FE4">
        <w:rPr>
          <w:rFonts w:ascii="Roboto regular" w:hAnsi="Roboto regular"/>
        </w:rPr>
        <w:t xml:space="preserve"> at each of these factors in turn and see how they fit together to influence </w:t>
      </w:r>
      <w:r w:rsidR="00B164C8" w:rsidRPr="009C6FE4">
        <w:rPr>
          <w:rFonts w:ascii="Roboto regular" w:hAnsi="Roboto regular"/>
        </w:rPr>
        <w:t>a facility’s</w:t>
      </w:r>
      <w:r w:rsidRPr="009C6FE4">
        <w:rPr>
          <w:rFonts w:ascii="Roboto regular" w:hAnsi="Roboto regular"/>
        </w:rPr>
        <w:t xml:space="preserve"> staffing </w:t>
      </w:r>
      <w:r w:rsidR="00B164C8" w:rsidRPr="009C6FE4">
        <w:rPr>
          <w:rFonts w:ascii="Roboto regular" w:hAnsi="Roboto regular"/>
        </w:rPr>
        <w:t xml:space="preserve">plan and </w:t>
      </w:r>
      <w:r w:rsidRPr="009C6FE4">
        <w:rPr>
          <w:rFonts w:ascii="Roboto regular" w:hAnsi="Roboto regular"/>
        </w:rPr>
        <w:t>capabilities.</w:t>
      </w:r>
    </w:p>
    <w:p w14:paraId="658E09D8" w14:textId="77777777" w:rsidR="00D12983" w:rsidRPr="009C6FE4" w:rsidRDefault="00D12983" w:rsidP="00D12983">
      <w:pPr>
        <w:spacing w:after="0" w:line="240" w:lineRule="auto"/>
        <w:rPr>
          <w:rFonts w:ascii="Roboto regular" w:hAnsi="Roboto regular"/>
        </w:rPr>
      </w:pPr>
    </w:p>
    <w:p w14:paraId="32BD6ED3" w14:textId="442576F2" w:rsidR="005D75B6" w:rsidRPr="009C6FE4" w:rsidRDefault="00135753" w:rsidP="00D12983">
      <w:pPr>
        <w:spacing w:after="0" w:line="240" w:lineRule="auto"/>
        <w:rPr>
          <w:rFonts w:ascii="Roboto regular" w:hAnsi="Roboto regular"/>
          <w:b/>
        </w:rPr>
      </w:pPr>
      <w:r w:rsidRPr="009C6FE4">
        <w:rPr>
          <w:rFonts w:ascii="Roboto regular" w:hAnsi="Roboto regular"/>
          <w:b/>
        </w:rPr>
        <w:t>Mission &amp; Vision</w:t>
      </w:r>
    </w:p>
    <w:p w14:paraId="3538BB1B" w14:textId="5CE9A703" w:rsidR="00122107" w:rsidRPr="009C6FE4" w:rsidRDefault="00056DB1" w:rsidP="00D12983">
      <w:pPr>
        <w:spacing w:after="0" w:line="240" w:lineRule="auto"/>
        <w:rPr>
          <w:rFonts w:ascii="Roboto regular" w:hAnsi="Roboto regular"/>
        </w:rPr>
      </w:pPr>
      <w:r w:rsidRPr="009C6FE4">
        <w:rPr>
          <w:rFonts w:ascii="Roboto regular" w:hAnsi="Roboto regular"/>
        </w:rPr>
        <w:t>An</w:t>
      </w:r>
      <w:r w:rsidR="009A3680" w:rsidRPr="009C6FE4">
        <w:rPr>
          <w:rFonts w:ascii="Roboto regular" w:hAnsi="Roboto regular"/>
        </w:rPr>
        <w:t xml:space="preserve"> agency’s mission </w:t>
      </w:r>
      <w:r w:rsidR="00891652" w:rsidRPr="009C6FE4">
        <w:rPr>
          <w:rFonts w:ascii="Roboto regular" w:hAnsi="Roboto regular"/>
        </w:rPr>
        <w:t>addresses</w:t>
      </w:r>
      <w:r w:rsidR="009A3680" w:rsidRPr="009C6FE4">
        <w:rPr>
          <w:rFonts w:ascii="Roboto regular" w:hAnsi="Roboto regular"/>
        </w:rPr>
        <w:t xml:space="preserve"> </w:t>
      </w:r>
      <w:r w:rsidR="00891652" w:rsidRPr="009C6FE4">
        <w:rPr>
          <w:rFonts w:ascii="Roboto regular" w:hAnsi="Roboto regular"/>
        </w:rPr>
        <w:t xml:space="preserve">and outlines </w:t>
      </w:r>
      <w:r w:rsidR="009A3680" w:rsidRPr="009C6FE4">
        <w:rPr>
          <w:rFonts w:ascii="Roboto regular" w:hAnsi="Roboto regular"/>
        </w:rPr>
        <w:t xml:space="preserve">the goals and objectives </w:t>
      </w:r>
      <w:r w:rsidR="00891652" w:rsidRPr="009C6FE4">
        <w:rPr>
          <w:rFonts w:ascii="Roboto regular" w:hAnsi="Roboto regular"/>
        </w:rPr>
        <w:t>of the</w:t>
      </w:r>
      <w:r w:rsidR="009A3680" w:rsidRPr="009C6FE4">
        <w:rPr>
          <w:rFonts w:ascii="Roboto regular" w:hAnsi="Roboto regular"/>
        </w:rPr>
        <w:t xml:space="preserve"> agency. </w:t>
      </w:r>
      <w:r w:rsidR="004E735C" w:rsidRPr="009C6FE4">
        <w:rPr>
          <w:rFonts w:ascii="Roboto regular" w:hAnsi="Roboto regular"/>
        </w:rPr>
        <w:t>Y</w:t>
      </w:r>
      <w:r w:rsidR="009A3680" w:rsidRPr="009C6FE4">
        <w:rPr>
          <w:rFonts w:ascii="Roboto regular" w:hAnsi="Roboto regular"/>
        </w:rPr>
        <w:t xml:space="preserve">our mission statement </w:t>
      </w:r>
      <w:r w:rsidR="004E735C" w:rsidRPr="009C6FE4">
        <w:rPr>
          <w:rFonts w:ascii="Roboto regular" w:hAnsi="Roboto regular"/>
        </w:rPr>
        <w:t>is central to every aspect of your facility’s</w:t>
      </w:r>
      <w:r w:rsidR="009A3680" w:rsidRPr="009C6FE4">
        <w:rPr>
          <w:rFonts w:ascii="Roboto regular" w:hAnsi="Roboto regular"/>
        </w:rPr>
        <w:t xml:space="preserve"> operation</w:t>
      </w:r>
      <w:r w:rsidR="007F7FAD" w:rsidRPr="009C6FE4">
        <w:rPr>
          <w:rFonts w:ascii="Roboto regular" w:hAnsi="Roboto regular"/>
        </w:rPr>
        <w:t>s</w:t>
      </w:r>
      <w:r w:rsidR="009A3680" w:rsidRPr="009C6FE4">
        <w:rPr>
          <w:rFonts w:ascii="Roboto regular" w:hAnsi="Roboto regular"/>
        </w:rPr>
        <w:t xml:space="preserve"> and</w:t>
      </w:r>
      <w:r w:rsidR="00CC2542" w:rsidRPr="009C6FE4">
        <w:rPr>
          <w:rFonts w:ascii="Roboto regular" w:hAnsi="Roboto regular"/>
        </w:rPr>
        <w:t>,</w:t>
      </w:r>
      <w:r w:rsidR="007F7FAD" w:rsidRPr="009C6FE4">
        <w:rPr>
          <w:rFonts w:ascii="Roboto regular" w:hAnsi="Roboto regular"/>
        </w:rPr>
        <w:t xml:space="preserve"> as a result, </w:t>
      </w:r>
      <w:proofErr w:type="gramStart"/>
      <w:r w:rsidR="007F7FAD" w:rsidRPr="009C6FE4">
        <w:rPr>
          <w:rFonts w:ascii="Roboto regular" w:hAnsi="Roboto regular"/>
        </w:rPr>
        <w:t>your</w:t>
      </w:r>
      <w:proofErr w:type="gramEnd"/>
      <w:r w:rsidR="009A3680" w:rsidRPr="009C6FE4">
        <w:rPr>
          <w:rFonts w:ascii="Roboto regular" w:hAnsi="Roboto regular"/>
        </w:rPr>
        <w:t xml:space="preserve"> staffing.</w:t>
      </w:r>
      <w:r w:rsidR="00BB56C0" w:rsidRPr="009C6FE4">
        <w:rPr>
          <w:rFonts w:ascii="Roboto regular" w:hAnsi="Roboto regular"/>
        </w:rPr>
        <w:t xml:space="preserve"> </w:t>
      </w:r>
      <w:r w:rsidR="00931922" w:rsidRPr="009C6FE4">
        <w:rPr>
          <w:rFonts w:ascii="Roboto regular" w:hAnsi="Roboto regular"/>
        </w:rPr>
        <w:t>Key c</w:t>
      </w:r>
      <w:r w:rsidR="00BB56C0" w:rsidRPr="009C6FE4">
        <w:rPr>
          <w:rFonts w:ascii="Roboto regular" w:hAnsi="Roboto regular"/>
        </w:rPr>
        <w:t>onsiderations</w:t>
      </w:r>
      <w:r w:rsidR="00272AE0" w:rsidRPr="009C6FE4">
        <w:rPr>
          <w:rFonts w:ascii="Roboto regular" w:hAnsi="Roboto regular"/>
        </w:rPr>
        <w:t xml:space="preserve"> from your mission and vision</w:t>
      </w:r>
      <w:r w:rsidR="00BB56C0" w:rsidRPr="009C6FE4">
        <w:rPr>
          <w:rFonts w:ascii="Roboto regular" w:hAnsi="Roboto regular"/>
        </w:rPr>
        <w:t xml:space="preserve"> include </w:t>
      </w:r>
      <w:r w:rsidR="00931922" w:rsidRPr="009C6FE4">
        <w:rPr>
          <w:rFonts w:ascii="Roboto regular" w:hAnsi="Roboto regular"/>
        </w:rPr>
        <w:t xml:space="preserve">everything from </w:t>
      </w:r>
      <w:r w:rsidR="00BB56C0" w:rsidRPr="009C6FE4">
        <w:rPr>
          <w:rFonts w:ascii="Roboto regular" w:hAnsi="Roboto regular"/>
        </w:rPr>
        <w:t>facility security</w:t>
      </w:r>
      <w:r w:rsidR="00931922" w:rsidRPr="009C6FE4">
        <w:rPr>
          <w:rFonts w:ascii="Roboto regular" w:hAnsi="Roboto regular"/>
        </w:rPr>
        <w:t xml:space="preserve"> to </w:t>
      </w:r>
      <w:r w:rsidR="00BB56C0" w:rsidRPr="009C6FE4">
        <w:rPr>
          <w:rFonts w:ascii="Roboto regular" w:hAnsi="Roboto regular"/>
        </w:rPr>
        <w:t>community safety</w:t>
      </w:r>
      <w:r w:rsidR="00931922" w:rsidRPr="009C6FE4">
        <w:rPr>
          <w:rFonts w:ascii="Roboto regular" w:hAnsi="Roboto regular"/>
        </w:rPr>
        <w:t xml:space="preserve"> and</w:t>
      </w:r>
      <w:r w:rsidR="00BB56C0" w:rsidRPr="009C6FE4">
        <w:rPr>
          <w:rFonts w:ascii="Roboto regular" w:hAnsi="Roboto regular"/>
        </w:rPr>
        <w:t xml:space="preserve"> intervention </w:t>
      </w:r>
      <w:r w:rsidR="00931922" w:rsidRPr="009C6FE4">
        <w:rPr>
          <w:rFonts w:ascii="Roboto regular" w:hAnsi="Roboto regular"/>
        </w:rPr>
        <w:t>to</w:t>
      </w:r>
      <w:r w:rsidR="00BB56C0" w:rsidRPr="009C6FE4">
        <w:rPr>
          <w:rFonts w:ascii="Roboto regular" w:hAnsi="Roboto regular"/>
        </w:rPr>
        <w:t xml:space="preserve"> rehabilitation.</w:t>
      </w:r>
      <w:r w:rsidR="009A3680" w:rsidRPr="009C6FE4">
        <w:rPr>
          <w:rFonts w:ascii="Roboto regular" w:hAnsi="Roboto regular"/>
        </w:rPr>
        <w:t xml:space="preserve"> </w:t>
      </w:r>
      <w:r w:rsidR="00F5280B" w:rsidRPr="009C6FE4">
        <w:rPr>
          <w:rFonts w:ascii="Roboto regular" w:hAnsi="Roboto regular"/>
        </w:rPr>
        <w:t xml:space="preserve">Each of these items and the focus of your mission has a </w:t>
      </w:r>
      <w:r w:rsidR="00272AE0" w:rsidRPr="009C6FE4">
        <w:rPr>
          <w:rFonts w:ascii="Roboto regular" w:hAnsi="Roboto regular"/>
        </w:rPr>
        <w:t>significant</w:t>
      </w:r>
      <w:r w:rsidR="00F5280B" w:rsidRPr="009C6FE4">
        <w:rPr>
          <w:rFonts w:ascii="Roboto regular" w:hAnsi="Roboto regular"/>
        </w:rPr>
        <w:t xml:space="preserve"> impact on required staffing levels. </w:t>
      </w:r>
      <w:r w:rsidR="00272AE0" w:rsidRPr="009C6FE4">
        <w:rPr>
          <w:rFonts w:ascii="Roboto regular" w:hAnsi="Roboto regular"/>
        </w:rPr>
        <w:t>Continuously referring</w:t>
      </w:r>
      <w:r w:rsidR="009A3680" w:rsidRPr="009C6FE4">
        <w:rPr>
          <w:rFonts w:ascii="Roboto regular" w:hAnsi="Roboto regular"/>
        </w:rPr>
        <w:t xml:space="preserve"> to your mission</w:t>
      </w:r>
      <w:r w:rsidR="00272AE0" w:rsidRPr="009C6FE4">
        <w:rPr>
          <w:rFonts w:ascii="Roboto regular" w:hAnsi="Roboto regular"/>
        </w:rPr>
        <w:t xml:space="preserve"> statement as you conduct a</w:t>
      </w:r>
      <w:r w:rsidR="009A3680" w:rsidRPr="009C6FE4">
        <w:rPr>
          <w:rFonts w:ascii="Roboto regular" w:hAnsi="Roboto regular"/>
        </w:rPr>
        <w:t xml:space="preserve"> staffing analysis will keep you focused on what </w:t>
      </w:r>
      <w:r w:rsidR="00B65589" w:rsidRPr="009C6FE4">
        <w:rPr>
          <w:rFonts w:ascii="Roboto regular" w:hAnsi="Roboto regular"/>
        </w:rPr>
        <w:t xml:space="preserve">matters most to </w:t>
      </w:r>
      <w:r w:rsidR="009A3680" w:rsidRPr="009C6FE4">
        <w:rPr>
          <w:rFonts w:ascii="Roboto regular" w:hAnsi="Roboto regular"/>
        </w:rPr>
        <w:t>your agency</w:t>
      </w:r>
      <w:r w:rsidR="003A7609" w:rsidRPr="009C6FE4">
        <w:rPr>
          <w:rFonts w:ascii="Roboto regular" w:hAnsi="Roboto regular"/>
        </w:rPr>
        <w:t xml:space="preserve"> and community</w:t>
      </w:r>
      <w:r w:rsidR="009A3680" w:rsidRPr="009C6FE4">
        <w:rPr>
          <w:rFonts w:ascii="Roboto regular" w:hAnsi="Roboto regular"/>
        </w:rPr>
        <w:t>.</w:t>
      </w:r>
      <w:r w:rsidR="002522D4" w:rsidRPr="009C6FE4">
        <w:rPr>
          <w:rFonts w:ascii="Roboto regular" w:hAnsi="Roboto regular"/>
        </w:rPr>
        <w:t xml:space="preserve"> </w:t>
      </w:r>
    </w:p>
    <w:p w14:paraId="5567B802" w14:textId="77777777" w:rsidR="009A3680" w:rsidRPr="009C6FE4" w:rsidRDefault="009A3680" w:rsidP="00D12983">
      <w:pPr>
        <w:spacing w:after="0" w:line="240" w:lineRule="auto"/>
        <w:rPr>
          <w:rFonts w:ascii="Roboto regular" w:hAnsi="Roboto regular"/>
        </w:rPr>
      </w:pPr>
    </w:p>
    <w:p w14:paraId="3F7FBC2F" w14:textId="70ED1F44" w:rsidR="00122107" w:rsidRPr="009C6FE4" w:rsidRDefault="00135753" w:rsidP="00122107">
      <w:pPr>
        <w:spacing w:after="0" w:line="240" w:lineRule="auto"/>
        <w:rPr>
          <w:rFonts w:ascii="Roboto regular" w:hAnsi="Roboto regular"/>
          <w:b/>
        </w:rPr>
      </w:pPr>
      <w:r w:rsidRPr="009C6FE4">
        <w:rPr>
          <w:rFonts w:ascii="Roboto regular" w:hAnsi="Roboto regular"/>
          <w:b/>
        </w:rPr>
        <w:t>Standards &amp; Policies</w:t>
      </w:r>
    </w:p>
    <w:p w14:paraId="7323E66C" w14:textId="0AB905DE" w:rsidR="009C089C" w:rsidRPr="009C6FE4" w:rsidRDefault="00BD4B05" w:rsidP="00122107">
      <w:pPr>
        <w:spacing w:after="0" w:line="240" w:lineRule="auto"/>
        <w:rPr>
          <w:rFonts w:ascii="Roboto regular" w:hAnsi="Roboto regular"/>
        </w:rPr>
      </w:pPr>
      <w:r w:rsidRPr="009C6FE4">
        <w:rPr>
          <w:rFonts w:ascii="Roboto regular" w:hAnsi="Roboto regular"/>
        </w:rPr>
        <w:t>While s</w:t>
      </w:r>
      <w:r w:rsidR="00D42DDE" w:rsidRPr="009C6FE4">
        <w:rPr>
          <w:rFonts w:ascii="Roboto regular" w:hAnsi="Roboto regular"/>
        </w:rPr>
        <w:t xml:space="preserve">tandards and state requirements </w:t>
      </w:r>
      <w:r w:rsidR="00C61FC8" w:rsidRPr="009C6FE4">
        <w:rPr>
          <w:rFonts w:ascii="Roboto regular" w:hAnsi="Roboto regular"/>
        </w:rPr>
        <w:t xml:space="preserve">themselves </w:t>
      </w:r>
      <w:r w:rsidR="00D42DDE" w:rsidRPr="009C6FE4">
        <w:rPr>
          <w:rFonts w:ascii="Roboto regular" w:hAnsi="Roboto regular"/>
        </w:rPr>
        <w:t>rarely dictate staffing levels</w:t>
      </w:r>
      <w:r w:rsidR="00C61FC8" w:rsidRPr="009C6FE4">
        <w:rPr>
          <w:rFonts w:ascii="Roboto regular" w:hAnsi="Roboto regular"/>
        </w:rPr>
        <w:t xml:space="preserve"> in </w:t>
      </w:r>
      <w:proofErr w:type="gramStart"/>
      <w:r w:rsidR="00C61FC8" w:rsidRPr="009C6FE4">
        <w:rPr>
          <w:rFonts w:ascii="Roboto regular" w:hAnsi="Roboto regular"/>
        </w:rPr>
        <w:t>correctional facilities</w:t>
      </w:r>
      <w:proofErr w:type="gramEnd"/>
      <w:r w:rsidR="00C61FC8" w:rsidRPr="009C6FE4">
        <w:rPr>
          <w:rFonts w:ascii="Roboto regular" w:hAnsi="Roboto regular"/>
        </w:rPr>
        <w:t>, they</w:t>
      </w:r>
      <w:r w:rsidR="00D42DDE" w:rsidRPr="009C6FE4">
        <w:rPr>
          <w:rFonts w:ascii="Roboto regular" w:hAnsi="Roboto regular"/>
        </w:rPr>
        <w:t xml:space="preserve"> do illuminate what must be done and how often</w:t>
      </w:r>
      <w:r w:rsidR="00C61FC8" w:rsidRPr="009C6FE4">
        <w:rPr>
          <w:rFonts w:ascii="Roboto regular" w:hAnsi="Roboto regular"/>
        </w:rPr>
        <w:t xml:space="preserve">. These standards </w:t>
      </w:r>
      <w:r w:rsidR="00D032D7" w:rsidRPr="009C6FE4">
        <w:rPr>
          <w:rFonts w:ascii="Roboto regular" w:hAnsi="Roboto regular"/>
        </w:rPr>
        <w:t>sometimes go as far as to</w:t>
      </w:r>
      <w:r w:rsidR="00D42DDE" w:rsidRPr="009C6FE4">
        <w:rPr>
          <w:rFonts w:ascii="Roboto regular" w:hAnsi="Roboto regular"/>
        </w:rPr>
        <w:t xml:space="preserve"> indicate </w:t>
      </w:r>
      <w:r w:rsidR="00D032D7" w:rsidRPr="009C6FE4">
        <w:rPr>
          <w:rFonts w:ascii="Roboto regular" w:hAnsi="Roboto regular"/>
        </w:rPr>
        <w:t>who must perform certain tasks</w:t>
      </w:r>
      <w:r w:rsidR="00D42DDE" w:rsidRPr="009C6FE4">
        <w:rPr>
          <w:rFonts w:ascii="Roboto regular" w:hAnsi="Roboto regular"/>
        </w:rPr>
        <w:t xml:space="preserve"> (e.g., female deputies perform female </w:t>
      </w:r>
      <w:hyperlink r:id="rId14" w:history="1">
        <w:r w:rsidR="00D42DDE" w:rsidRPr="009C6FE4">
          <w:rPr>
            <w:rStyle w:val="Hyperlink"/>
            <w:rFonts w:ascii="Roboto regular" w:hAnsi="Roboto regular"/>
          </w:rPr>
          <w:t>inmate searches</w:t>
        </w:r>
      </w:hyperlink>
      <w:r w:rsidR="00D42DDE" w:rsidRPr="009C6FE4">
        <w:rPr>
          <w:rFonts w:ascii="Roboto regular" w:hAnsi="Roboto regular"/>
        </w:rPr>
        <w:t>).</w:t>
      </w:r>
      <w:r w:rsidR="009C089C" w:rsidRPr="009C6FE4">
        <w:rPr>
          <w:rFonts w:ascii="Roboto regular" w:hAnsi="Roboto regular"/>
        </w:rPr>
        <w:t xml:space="preserve"> </w:t>
      </w:r>
    </w:p>
    <w:p w14:paraId="4C309D8A" w14:textId="77777777" w:rsidR="009C089C" w:rsidRPr="009C6FE4" w:rsidRDefault="009C089C" w:rsidP="00122107">
      <w:pPr>
        <w:spacing w:after="0" w:line="240" w:lineRule="auto"/>
        <w:rPr>
          <w:rFonts w:ascii="Roboto regular" w:hAnsi="Roboto regular"/>
        </w:rPr>
      </w:pPr>
    </w:p>
    <w:p w14:paraId="3D5C6D95" w14:textId="799AE3D3" w:rsidR="00135753" w:rsidRPr="009C6FE4" w:rsidRDefault="00D577F8" w:rsidP="00122107">
      <w:pPr>
        <w:spacing w:after="0" w:line="240" w:lineRule="auto"/>
        <w:rPr>
          <w:rFonts w:ascii="Roboto regular" w:hAnsi="Roboto regular"/>
        </w:rPr>
      </w:pPr>
      <w:r w:rsidRPr="009C6FE4">
        <w:rPr>
          <w:rFonts w:ascii="Roboto regular" w:hAnsi="Roboto regular"/>
        </w:rPr>
        <w:t>Even</w:t>
      </w:r>
      <w:r w:rsidR="009C089C" w:rsidRPr="009C6FE4">
        <w:rPr>
          <w:rFonts w:ascii="Roboto regular" w:hAnsi="Roboto regular"/>
        </w:rPr>
        <w:t xml:space="preserve"> more than </w:t>
      </w:r>
      <w:r w:rsidR="002124E9" w:rsidRPr="009C6FE4">
        <w:rPr>
          <w:rFonts w:ascii="Roboto regular" w:hAnsi="Roboto regular"/>
        </w:rPr>
        <w:t xml:space="preserve">the </w:t>
      </w:r>
      <w:r w:rsidR="009C089C" w:rsidRPr="009C6FE4">
        <w:rPr>
          <w:rFonts w:ascii="Roboto regular" w:hAnsi="Roboto regular"/>
        </w:rPr>
        <w:t xml:space="preserve">standards set by the state or regulatory organizations, </w:t>
      </w:r>
      <w:r w:rsidR="00D777C0" w:rsidRPr="009C6FE4">
        <w:rPr>
          <w:rFonts w:ascii="Roboto regular" w:hAnsi="Roboto regular"/>
        </w:rPr>
        <w:t>a</w:t>
      </w:r>
      <w:r w:rsidR="00D42DDE" w:rsidRPr="009C6FE4">
        <w:rPr>
          <w:rFonts w:ascii="Roboto regular" w:hAnsi="Roboto regular"/>
        </w:rPr>
        <w:t xml:space="preserve">gency </w:t>
      </w:r>
      <w:hyperlink r:id="rId15" w:history="1">
        <w:r w:rsidR="00D42DDE" w:rsidRPr="009C6FE4">
          <w:rPr>
            <w:rStyle w:val="Hyperlink"/>
            <w:rFonts w:ascii="Roboto regular" w:hAnsi="Roboto regular"/>
          </w:rPr>
          <w:t>policy</w:t>
        </w:r>
      </w:hyperlink>
      <w:r w:rsidR="00D42DDE" w:rsidRPr="009C6FE4">
        <w:rPr>
          <w:rFonts w:ascii="Roboto regular" w:hAnsi="Roboto regular"/>
        </w:rPr>
        <w:t xml:space="preserve"> defines </w:t>
      </w:r>
      <w:r w:rsidR="006455C6" w:rsidRPr="009C6FE4">
        <w:rPr>
          <w:rFonts w:ascii="Roboto regular" w:hAnsi="Roboto regular"/>
        </w:rPr>
        <w:t xml:space="preserve">many—if not all—of the </w:t>
      </w:r>
      <w:r w:rsidR="00D777C0" w:rsidRPr="009C6FE4">
        <w:rPr>
          <w:rFonts w:ascii="Roboto regular" w:hAnsi="Roboto regular"/>
        </w:rPr>
        <w:t>critical aspects that impact staffing, including</w:t>
      </w:r>
      <w:r w:rsidR="00C91B50" w:rsidRPr="009C6FE4">
        <w:rPr>
          <w:rFonts w:ascii="Roboto regular" w:hAnsi="Roboto regular"/>
        </w:rPr>
        <w:t xml:space="preserve"> staffing minimums, </w:t>
      </w:r>
      <w:r w:rsidR="00C91B50" w:rsidRPr="009C6FE4">
        <w:rPr>
          <w:rFonts w:ascii="Roboto regular" w:hAnsi="Roboto regular"/>
        </w:rPr>
        <w:lastRenderedPageBreak/>
        <w:t xml:space="preserve">leave time allowed, and </w:t>
      </w:r>
      <w:r w:rsidR="00E8739B" w:rsidRPr="009C6FE4">
        <w:rPr>
          <w:rFonts w:ascii="Roboto regular" w:hAnsi="Roboto regular"/>
        </w:rPr>
        <w:t>detailed</w:t>
      </w:r>
      <w:r w:rsidR="006455C6" w:rsidRPr="009C6FE4">
        <w:rPr>
          <w:rFonts w:ascii="Roboto regular" w:hAnsi="Roboto regular"/>
        </w:rPr>
        <w:t xml:space="preserve"> information on the operations of the facility and </w:t>
      </w:r>
      <w:r w:rsidR="00CD3B35" w:rsidRPr="009C6FE4">
        <w:rPr>
          <w:rFonts w:ascii="Roboto regular" w:hAnsi="Roboto regular"/>
        </w:rPr>
        <w:t>personnel tasks</w:t>
      </w:r>
      <w:r w:rsidR="00D42DDE" w:rsidRPr="009C6FE4">
        <w:rPr>
          <w:rFonts w:ascii="Roboto regular" w:hAnsi="Roboto regular"/>
        </w:rPr>
        <w:t xml:space="preserve">. For example, </w:t>
      </w:r>
      <w:r w:rsidR="00E76AEA" w:rsidRPr="009C6FE4">
        <w:rPr>
          <w:rFonts w:ascii="Roboto regular" w:hAnsi="Roboto regular"/>
        </w:rPr>
        <w:t>if your</w:t>
      </w:r>
      <w:r w:rsidR="00D42DDE" w:rsidRPr="009C6FE4">
        <w:rPr>
          <w:rFonts w:ascii="Roboto regular" w:hAnsi="Roboto regular"/>
        </w:rPr>
        <w:t xml:space="preserve"> agency’s policy </w:t>
      </w:r>
      <w:r w:rsidR="00E76AEA" w:rsidRPr="009C6FE4">
        <w:rPr>
          <w:rFonts w:ascii="Roboto regular" w:hAnsi="Roboto regular"/>
        </w:rPr>
        <w:t>prohibits</w:t>
      </w:r>
      <w:r w:rsidR="00D42DDE" w:rsidRPr="009C6FE4">
        <w:rPr>
          <w:rFonts w:ascii="Roboto regular" w:hAnsi="Roboto regular"/>
        </w:rPr>
        <w:t xml:space="preserve"> unescorted inmate movement of any kind by any classification</w:t>
      </w:r>
      <w:r w:rsidR="00E76AEA" w:rsidRPr="009C6FE4">
        <w:rPr>
          <w:rFonts w:ascii="Roboto regular" w:hAnsi="Roboto regular"/>
        </w:rPr>
        <w:t xml:space="preserve">, staffing must be adjusted accordingly to ensure personnel </w:t>
      </w:r>
      <w:r w:rsidR="00673245" w:rsidRPr="009C6FE4">
        <w:rPr>
          <w:rFonts w:ascii="Roboto regular" w:hAnsi="Roboto regular"/>
        </w:rPr>
        <w:t xml:space="preserve">levels </w:t>
      </w:r>
      <w:r w:rsidR="006556F3" w:rsidRPr="009C6FE4">
        <w:rPr>
          <w:rFonts w:ascii="Roboto regular" w:hAnsi="Roboto regular"/>
        </w:rPr>
        <w:t xml:space="preserve">accommodate those </w:t>
      </w:r>
      <w:r w:rsidR="00EA0F7C" w:rsidRPr="009C6FE4">
        <w:rPr>
          <w:rFonts w:ascii="Roboto regular" w:hAnsi="Roboto regular"/>
        </w:rPr>
        <w:t>security needs</w:t>
      </w:r>
      <w:r w:rsidR="00D42DDE" w:rsidRPr="009C6FE4">
        <w:rPr>
          <w:rFonts w:ascii="Roboto regular" w:hAnsi="Roboto regular"/>
        </w:rPr>
        <w:t xml:space="preserve">. Understanding the implications of policy </w:t>
      </w:r>
      <w:r w:rsidR="00E269ED" w:rsidRPr="009C6FE4">
        <w:rPr>
          <w:rFonts w:ascii="Roboto regular" w:hAnsi="Roboto regular"/>
        </w:rPr>
        <w:t>o</w:t>
      </w:r>
      <w:r w:rsidR="00891852" w:rsidRPr="009C6FE4">
        <w:rPr>
          <w:rFonts w:ascii="Roboto regular" w:hAnsi="Roboto regular"/>
        </w:rPr>
        <w:t xml:space="preserve">n </w:t>
      </w:r>
      <w:r w:rsidR="00D42DDE" w:rsidRPr="009C6FE4">
        <w:rPr>
          <w:rFonts w:ascii="Roboto regular" w:hAnsi="Roboto regular"/>
        </w:rPr>
        <w:t xml:space="preserve">staffing and your budget is a byproduct of conducting your annual </w:t>
      </w:r>
      <w:hyperlink r:id="rId16" w:history="1">
        <w:r w:rsidR="00D42DDE" w:rsidRPr="009C6FE4">
          <w:rPr>
            <w:rStyle w:val="Hyperlink"/>
            <w:rFonts w:ascii="Roboto regular" w:hAnsi="Roboto regular"/>
          </w:rPr>
          <w:t>staffing analysis</w:t>
        </w:r>
      </w:hyperlink>
      <w:r w:rsidR="00D42DDE" w:rsidRPr="009C6FE4">
        <w:rPr>
          <w:rFonts w:ascii="Roboto regular" w:hAnsi="Roboto regular"/>
        </w:rPr>
        <w:t>.</w:t>
      </w:r>
    </w:p>
    <w:p w14:paraId="2F227B2E" w14:textId="77777777" w:rsidR="00D42DDE" w:rsidRPr="009C6FE4" w:rsidRDefault="00D42DDE" w:rsidP="00122107">
      <w:pPr>
        <w:spacing w:after="0" w:line="240" w:lineRule="auto"/>
        <w:rPr>
          <w:rFonts w:ascii="Roboto regular" w:hAnsi="Roboto regular"/>
        </w:rPr>
      </w:pPr>
    </w:p>
    <w:p w14:paraId="49BB7898" w14:textId="19330663" w:rsidR="00122107" w:rsidRPr="009C6FE4" w:rsidRDefault="00135753" w:rsidP="00122107">
      <w:pPr>
        <w:spacing w:after="0" w:line="240" w:lineRule="auto"/>
        <w:rPr>
          <w:rFonts w:ascii="Roboto regular" w:hAnsi="Roboto regular"/>
          <w:b/>
        </w:rPr>
      </w:pPr>
      <w:r w:rsidRPr="009C6FE4">
        <w:rPr>
          <w:rFonts w:ascii="Roboto regular" w:hAnsi="Roboto regular"/>
          <w:b/>
        </w:rPr>
        <w:t>Physical Plant &amp; Technology</w:t>
      </w:r>
    </w:p>
    <w:p w14:paraId="6F74823E" w14:textId="6A3BBBA4" w:rsidR="00E2172C" w:rsidRPr="009C6FE4" w:rsidRDefault="009C15D0" w:rsidP="00D12983">
      <w:pPr>
        <w:spacing w:after="0" w:line="240" w:lineRule="auto"/>
        <w:rPr>
          <w:rFonts w:ascii="Roboto regular" w:hAnsi="Roboto regular"/>
        </w:rPr>
      </w:pPr>
      <w:r w:rsidRPr="009C6FE4">
        <w:rPr>
          <w:rFonts w:ascii="Roboto regular" w:hAnsi="Roboto regular"/>
        </w:rPr>
        <w:t xml:space="preserve">The physical plant of the facility is </w:t>
      </w:r>
      <w:r w:rsidR="00AA615E" w:rsidRPr="009C6FE4">
        <w:rPr>
          <w:rFonts w:ascii="Roboto regular" w:hAnsi="Roboto regular"/>
        </w:rPr>
        <w:t xml:space="preserve">an </w:t>
      </w:r>
      <w:proofErr w:type="gramStart"/>
      <w:r w:rsidRPr="009C6FE4">
        <w:rPr>
          <w:rFonts w:ascii="Roboto regular" w:hAnsi="Roboto regular"/>
        </w:rPr>
        <w:t>often overlooked</w:t>
      </w:r>
      <w:proofErr w:type="gramEnd"/>
      <w:r w:rsidR="00AA615E" w:rsidRPr="009C6FE4">
        <w:rPr>
          <w:rFonts w:ascii="Roboto regular" w:hAnsi="Roboto regular"/>
        </w:rPr>
        <w:t xml:space="preserve"> factor in determining correctional staffing</w:t>
      </w:r>
      <w:r w:rsidR="005F2A3A" w:rsidRPr="009C6FE4">
        <w:rPr>
          <w:rFonts w:ascii="Roboto regular" w:hAnsi="Roboto regular"/>
        </w:rPr>
        <w:t xml:space="preserve"> needs</w:t>
      </w:r>
      <w:r w:rsidRPr="009C6FE4">
        <w:rPr>
          <w:rFonts w:ascii="Roboto regular" w:hAnsi="Roboto regular"/>
        </w:rPr>
        <w:t xml:space="preserve">. This includes the environment, </w:t>
      </w:r>
      <w:proofErr w:type="gramStart"/>
      <w:r w:rsidRPr="009C6FE4">
        <w:rPr>
          <w:rFonts w:ascii="Roboto regular" w:hAnsi="Roboto regular"/>
        </w:rPr>
        <w:t>geography</w:t>
      </w:r>
      <w:proofErr w:type="gramEnd"/>
      <w:r w:rsidRPr="009C6FE4">
        <w:rPr>
          <w:rFonts w:ascii="Roboto regular" w:hAnsi="Roboto regular"/>
        </w:rPr>
        <w:t xml:space="preserve"> and technology of the facility</w:t>
      </w:r>
      <w:r w:rsidR="00355553" w:rsidRPr="009C6FE4">
        <w:rPr>
          <w:rFonts w:ascii="Roboto regular" w:hAnsi="Roboto regular"/>
        </w:rPr>
        <w:t>,</w:t>
      </w:r>
      <w:r w:rsidRPr="009C6FE4">
        <w:rPr>
          <w:rFonts w:ascii="Roboto regular" w:hAnsi="Roboto regular"/>
        </w:rPr>
        <w:t xml:space="preserve"> </w:t>
      </w:r>
      <w:r w:rsidR="001D5609" w:rsidRPr="009C6FE4">
        <w:rPr>
          <w:rFonts w:ascii="Roboto regular" w:hAnsi="Roboto regular"/>
        </w:rPr>
        <w:t>which, taken together, provide</w:t>
      </w:r>
      <w:r w:rsidRPr="009C6FE4">
        <w:rPr>
          <w:rFonts w:ascii="Roboto regular" w:hAnsi="Roboto regular"/>
        </w:rPr>
        <w:t xml:space="preserve"> the context in which operations and activities function. </w:t>
      </w:r>
      <w:r w:rsidR="00E2172C" w:rsidRPr="009C6FE4">
        <w:rPr>
          <w:rFonts w:ascii="Roboto regular" w:hAnsi="Roboto regular"/>
        </w:rPr>
        <w:t>Consider inmate classification and housing availability.</w:t>
      </w:r>
      <w:r w:rsidR="00FC7841" w:rsidRPr="009C6FE4">
        <w:rPr>
          <w:rFonts w:ascii="Roboto regular" w:hAnsi="Roboto regular"/>
        </w:rPr>
        <w:t xml:space="preserve"> </w:t>
      </w:r>
      <w:r w:rsidR="00E2172C" w:rsidRPr="009C6FE4">
        <w:rPr>
          <w:rFonts w:ascii="Roboto regular" w:hAnsi="Roboto regular"/>
        </w:rPr>
        <w:t xml:space="preserve">Is your jail equipped with </w:t>
      </w:r>
      <w:proofErr w:type="spellStart"/>
      <w:r w:rsidR="00E2172C" w:rsidRPr="009C6FE4">
        <w:rPr>
          <w:rFonts w:ascii="Roboto regular" w:hAnsi="Roboto regular"/>
        </w:rPr>
        <w:t>subdayrooms</w:t>
      </w:r>
      <w:proofErr w:type="spellEnd"/>
      <w:r w:rsidR="00E2172C" w:rsidRPr="009C6FE4">
        <w:rPr>
          <w:rFonts w:ascii="Roboto regular" w:hAnsi="Roboto regular"/>
        </w:rPr>
        <w:t xml:space="preserve"> that serve as mini-housing units or must you house various classifications in separate housing units? Are your mealtimes staff-intensive</w:t>
      </w:r>
      <w:r w:rsidR="001D5609" w:rsidRPr="009C6FE4">
        <w:rPr>
          <w:rFonts w:ascii="Roboto regular" w:hAnsi="Roboto regular"/>
        </w:rPr>
        <w:t xml:space="preserve">, requiring movement, </w:t>
      </w:r>
      <w:r w:rsidR="00E2172C" w:rsidRPr="009C6FE4">
        <w:rPr>
          <w:rFonts w:ascii="Roboto regular" w:hAnsi="Roboto regular"/>
        </w:rPr>
        <w:t>or do your inmates eat in their dayrooms or cells?</w:t>
      </w:r>
      <w:r w:rsidR="00B92552" w:rsidRPr="009C6FE4">
        <w:rPr>
          <w:rFonts w:ascii="Roboto regular" w:hAnsi="Roboto regular"/>
        </w:rPr>
        <w:t xml:space="preserve"> Do you often house and transport inmates from outside of your jurisdiction?</w:t>
      </w:r>
      <w:r w:rsidR="001D6F72" w:rsidRPr="009C6FE4">
        <w:rPr>
          <w:rFonts w:ascii="Roboto regular" w:hAnsi="Roboto regular"/>
        </w:rPr>
        <w:t xml:space="preserve"> </w:t>
      </w:r>
      <w:r w:rsidR="00334CEC" w:rsidRPr="009C6FE4">
        <w:rPr>
          <w:rFonts w:ascii="Roboto regular" w:hAnsi="Roboto regular"/>
        </w:rPr>
        <w:t xml:space="preserve">Each moving part </w:t>
      </w:r>
      <w:r w:rsidR="00FB02B6" w:rsidRPr="009C6FE4">
        <w:rPr>
          <w:rFonts w:ascii="Roboto regular" w:hAnsi="Roboto regular"/>
        </w:rPr>
        <w:t>can</w:t>
      </w:r>
      <w:r w:rsidR="003F301A" w:rsidRPr="009C6FE4">
        <w:rPr>
          <w:rFonts w:ascii="Roboto regular" w:hAnsi="Roboto regular"/>
        </w:rPr>
        <w:t xml:space="preserve"> dramatically</w:t>
      </w:r>
      <w:r w:rsidR="001D6F72" w:rsidRPr="009C6FE4">
        <w:rPr>
          <w:rFonts w:ascii="Roboto regular" w:hAnsi="Roboto regular"/>
        </w:rPr>
        <w:t xml:space="preserve"> </w:t>
      </w:r>
      <w:r w:rsidR="00FB02B6" w:rsidRPr="009C6FE4">
        <w:rPr>
          <w:rFonts w:ascii="Roboto regular" w:hAnsi="Roboto regular"/>
        </w:rPr>
        <w:t>influence y</w:t>
      </w:r>
      <w:r w:rsidR="001D6F72" w:rsidRPr="009C6FE4">
        <w:rPr>
          <w:rFonts w:ascii="Roboto regular" w:hAnsi="Roboto regular"/>
        </w:rPr>
        <w:t>our facility’s staffing needs.</w:t>
      </w:r>
    </w:p>
    <w:p w14:paraId="44A93137" w14:textId="77777777" w:rsidR="00E2172C" w:rsidRPr="009C6FE4" w:rsidRDefault="00E2172C" w:rsidP="00D12983">
      <w:pPr>
        <w:spacing w:after="0" w:line="240" w:lineRule="auto"/>
        <w:rPr>
          <w:rFonts w:ascii="Roboto regular" w:hAnsi="Roboto regular"/>
        </w:rPr>
      </w:pPr>
    </w:p>
    <w:p w14:paraId="15AB6ACF" w14:textId="122D2644" w:rsidR="00E2172C" w:rsidRPr="009C6FE4" w:rsidRDefault="00691862" w:rsidP="00D12983">
      <w:pPr>
        <w:spacing w:after="0" w:line="240" w:lineRule="auto"/>
        <w:rPr>
          <w:rFonts w:ascii="Roboto regular" w:hAnsi="Roboto regular"/>
        </w:rPr>
      </w:pPr>
      <w:r w:rsidRPr="009C6FE4">
        <w:rPr>
          <w:rFonts w:ascii="Roboto regular" w:hAnsi="Roboto regular"/>
        </w:rPr>
        <w:t xml:space="preserve">Next, consider how </w:t>
      </w:r>
      <w:hyperlink r:id="rId17" w:history="1">
        <w:r w:rsidRPr="009C6FE4">
          <w:rPr>
            <w:rStyle w:val="Hyperlink"/>
            <w:rFonts w:ascii="Roboto regular" w:hAnsi="Roboto regular"/>
          </w:rPr>
          <w:t>technology</w:t>
        </w:r>
      </w:hyperlink>
      <w:r w:rsidR="00626660">
        <w:rPr>
          <w:rFonts w:ascii="Roboto regular" w:hAnsi="Roboto regular"/>
        </w:rPr>
        <w:t>–</w:t>
      </w:r>
      <w:r w:rsidR="00FB02B6" w:rsidRPr="009C6FE4">
        <w:rPr>
          <w:rFonts w:ascii="Roboto regular" w:hAnsi="Roboto regular"/>
        </w:rPr>
        <w:t>which can include closed-circuit television, video visits, electronic locks, intercoms and more</w:t>
      </w:r>
      <w:r w:rsidR="00626660">
        <w:rPr>
          <w:rFonts w:ascii="Roboto regular" w:hAnsi="Roboto regular"/>
        </w:rPr>
        <w:t>—</w:t>
      </w:r>
      <w:r w:rsidRPr="009C6FE4">
        <w:rPr>
          <w:rFonts w:ascii="Roboto regular" w:hAnsi="Roboto regular"/>
        </w:rPr>
        <w:t>plays a role</w:t>
      </w:r>
      <w:r w:rsidR="00FB02B6" w:rsidRPr="009C6FE4">
        <w:rPr>
          <w:rFonts w:ascii="Roboto regular" w:hAnsi="Roboto regular"/>
        </w:rPr>
        <w:t xml:space="preserve">. </w:t>
      </w:r>
      <w:r w:rsidR="00CD34FC">
        <w:rPr>
          <w:rFonts w:ascii="Roboto regular" w:hAnsi="Roboto regular"/>
        </w:rPr>
        <w:t>T</w:t>
      </w:r>
      <w:r w:rsidR="00D2775D" w:rsidRPr="009C6FE4">
        <w:rPr>
          <w:rFonts w:ascii="Roboto regular" w:hAnsi="Roboto regular"/>
        </w:rPr>
        <w:t>echnology</w:t>
      </w:r>
      <w:r w:rsidR="00FA2FA5" w:rsidRPr="009C6FE4">
        <w:rPr>
          <w:rFonts w:ascii="Roboto regular" w:hAnsi="Roboto regular"/>
        </w:rPr>
        <w:t xml:space="preserve"> </w:t>
      </w:r>
      <w:r w:rsidR="00877555" w:rsidRPr="009C6FE4">
        <w:rPr>
          <w:rFonts w:ascii="Roboto regular" w:hAnsi="Roboto regular"/>
        </w:rPr>
        <w:t xml:space="preserve">may </w:t>
      </w:r>
      <w:r w:rsidR="00FA2FA5" w:rsidRPr="009C6FE4">
        <w:rPr>
          <w:rFonts w:ascii="Roboto regular" w:hAnsi="Roboto regular"/>
        </w:rPr>
        <w:t>be able to make your facility more efficient in staffing and providing services to inmates</w:t>
      </w:r>
      <w:r w:rsidR="00877555" w:rsidRPr="009C6FE4">
        <w:rPr>
          <w:rFonts w:ascii="Roboto regular" w:hAnsi="Roboto regular"/>
        </w:rPr>
        <w:t xml:space="preserve">. What might seem like a large up-front cost for technology updates may save your facility time and money down the line </w:t>
      </w:r>
      <w:r w:rsidR="00C56CFD" w:rsidRPr="009C6FE4">
        <w:rPr>
          <w:rFonts w:ascii="Roboto regular" w:hAnsi="Roboto regular"/>
        </w:rPr>
        <w:t xml:space="preserve">in </w:t>
      </w:r>
      <w:r w:rsidR="00877555" w:rsidRPr="009C6FE4">
        <w:rPr>
          <w:rFonts w:ascii="Roboto regular" w:hAnsi="Roboto regular"/>
        </w:rPr>
        <w:t>staffing efficiencies.</w:t>
      </w:r>
      <w:r w:rsidR="00E752D9" w:rsidRPr="009C6FE4">
        <w:rPr>
          <w:rFonts w:ascii="Roboto regular" w:hAnsi="Roboto regular"/>
        </w:rPr>
        <w:t xml:space="preserve"> </w:t>
      </w:r>
      <w:r w:rsidR="00FA6348" w:rsidRPr="009C6FE4">
        <w:rPr>
          <w:rFonts w:ascii="Roboto regular" w:hAnsi="Roboto regular"/>
        </w:rPr>
        <w:t xml:space="preserve">A key question here: </w:t>
      </w:r>
      <w:r w:rsidR="00E2172C" w:rsidRPr="009C6FE4">
        <w:rPr>
          <w:rFonts w:ascii="Roboto regular" w:hAnsi="Roboto regular"/>
        </w:rPr>
        <w:t xml:space="preserve">Are inmates allowed to move unescorted, being monitored by Central Control? As new jails are built, the focus is </w:t>
      </w:r>
      <w:r w:rsidR="00476891" w:rsidRPr="009C6FE4">
        <w:rPr>
          <w:rFonts w:ascii="Roboto regular" w:hAnsi="Roboto regular"/>
        </w:rPr>
        <w:t>on</w:t>
      </w:r>
      <w:r w:rsidR="00E2172C" w:rsidRPr="009C6FE4">
        <w:rPr>
          <w:rFonts w:ascii="Roboto regular" w:hAnsi="Roboto regular"/>
        </w:rPr>
        <w:t xml:space="preserve"> bring</w:t>
      </w:r>
      <w:r w:rsidR="00476891" w:rsidRPr="009C6FE4">
        <w:rPr>
          <w:rFonts w:ascii="Roboto regular" w:hAnsi="Roboto regular"/>
        </w:rPr>
        <w:t>ing</w:t>
      </w:r>
      <w:r w:rsidR="00E2172C" w:rsidRPr="009C6FE4">
        <w:rPr>
          <w:rFonts w:ascii="Roboto regular" w:hAnsi="Roboto regular"/>
        </w:rPr>
        <w:t xml:space="preserve"> programs and services to the housing unit</w:t>
      </w:r>
      <w:r w:rsidR="009A06DE" w:rsidRPr="009C6FE4">
        <w:rPr>
          <w:rFonts w:ascii="Roboto regular" w:hAnsi="Roboto regular"/>
        </w:rPr>
        <w:t xml:space="preserve">, as opposed to </w:t>
      </w:r>
      <w:r w:rsidR="00E2172C" w:rsidRPr="009C6FE4">
        <w:rPr>
          <w:rFonts w:ascii="Roboto regular" w:hAnsi="Roboto regular"/>
        </w:rPr>
        <w:t xml:space="preserve">moving inmates to the program spaces. Such approaches to </w:t>
      </w:r>
      <w:r w:rsidR="000023BA" w:rsidRPr="009C6FE4">
        <w:rPr>
          <w:rFonts w:ascii="Roboto regular" w:hAnsi="Roboto regular"/>
        </w:rPr>
        <w:t xml:space="preserve">improve </w:t>
      </w:r>
      <w:r w:rsidR="00E2172C" w:rsidRPr="009C6FE4">
        <w:rPr>
          <w:rFonts w:ascii="Roboto regular" w:hAnsi="Roboto regular"/>
        </w:rPr>
        <w:t>staff efficiency aren’t available in all jails</w:t>
      </w:r>
      <w:r w:rsidR="00CE32B7" w:rsidRPr="009C6FE4">
        <w:rPr>
          <w:rFonts w:ascii="Roboto regular" w:hAnsi="Roboto regular"/>
        </w:rPr>
        <w:t>,</w:t>
      </w:r>
      <w:r w:rsidR="00E2172C" w:rsidRPr="009C6FE4">
        <w:rPr>
          <w:rFonts w:ascii="Roboto regular" w:hAnsi="Roboto regular"/>
        </w:rPr>
        <w:t xml:space="preserve"> but they </w:t>
      </w:r>
      <w:r w:rsidR="00BA355E" w:rsidRPr="009C6FE4">
        <w:rPr>
          <w:rFonts w:ascii="Roboto regular" w:hAnsi="Roboto regular"/>
        </w:rPr>
        <w:t>effectively demonstrate</w:t>
      </w:r>
      <w:r w:rsidR="00E2172C" w:rsidRPr="009C6FE4">
        <w:rPr>
          <w:rFonts w:ascii="Roboto regular" w:hAnsi="Roboto regular"/>
        </w:rPr>
        <w:t xml:space="preserve"> how your physical plant </w:t>
      </w:r>
      <w:r w:rsidR="00BA355E" w:rsidRPr="009C6FE4">
        <w:rPr>
          <w:rFonts w:ascii="Roboto regular" w:hAnsi="Roboto regular"/>
        </w:rPr>
        <w:t>impacts</w:t>
      </w:r>
      <w:r w:rsidR="00E2172C" w:rsidRPr="009C6FE4">
        <w:rPr>
          <w:rFonts w:ascii="Roboto regular" w:hAnsi="Roboto regular"/>
        </w:rPr>
        <w:t xml:space="preserve"> your staffing needs.</w:t>
      </w:r>
    </w:p>
    <w:p w14:paraId="1E0E58CE" w14:textId="77777777" w:rsidR="009C15D0" w:rsidRPr="009C6FE4" w:rsidRDefault="009C15D0" w:rsidP="00D12983">
      <w:pPr>
        <w:spacing w:after="0" w:line="240" w:lineRule="auto"/>
        <w:rPr>
          <w:rFonts w:ascii="Roboto regular" w:hAnsi="Roboto regular"/>
          <w:b/>
        </w:rPr>
      </w:pPr>
    </w:p>
    <w:p w14:paraId="41E69F17" w14:textId="0A9C7663" w:rsidR="002A2800" w:rsidRPr="009C6FE4" w:rsidRDefault="002A2800" w:rsidP="002A2800">
      <w:pPr>
        <w:spacing w:after="0" w:line="240" w:lineRule="auto"/>
        <w:rPr>
          <w:rFonts w:ascii="Roboto regular" w:hAnsi="Roboto regular"/>
          <w:b/>
        </w:rPr>
      </w:pPr>
      <w:r w:rsidRPr="009C6FE4">
        <w:rPr>
          <w:rFonts w:ascii="Roboto regular" w:hAnsi="Roboto regular"/>
          <w:b/>
        </w:rPr>
        <w:t>Operations &amp; Activity Level</w:t>
      </w:r>
    </w:p>
    <w:p w14:paraId="73BB0B71" w14:textId="77777777" w:rsidR="00F46D8A" w:rsidRDefault="00350F83" w:rsidP="00D12983">
      <w:pPr>
        <w:spacing w:after="0" w:line="240" w:lineRule="auto"/>
        <w:rPr>
          <w:rFonts w:ascii="Roboto regular" w:hAnsi="Roboto regular"/>
        </w:rPr>
      </w:pPr>
      <w:r w:rsidRPr="009C6FE4">
        <w:rPr>
          <w:rFonts w:ascii="Roboto regular" w:hAnsi="Roboto regular"/>
        </w:rPr>
        <w:t xml:space="preserve">Activities and operations </w:t>
      </w:r>
      <w:r w:rsidR="00B01281" w:rsidRPr="009C6FE4">
        <w:rPr>
          <w:rFonts w:ascii="Roboto regular" w:hAnsi="Roboto regular"/>
        </w:rPr>
        <w:t>are</w:t>
      </w:r>
      <w:r w:rsidRPr="009C6FE4">
        <w:rPr>
          <w:rFonts w:ascii="Roboto regular" w:hAnsi="Roboto regular"/>
        </w:rPr>
        <w:t xml:space="preserve"> the pulse</w:t>
      </w:r>
      <w:r w:rsidR="00B01281" w:rsidRPr="009C6FE4">
        <w:rPr>
          <w:rFonts w:ascii="Roboto regular" w:hAnsi="Roboto regular"/>
        </w:rPr>
        <w:t xml:space="preserve"> of the jail</w:t>
      </w:r>
      <w:r w:rsidR="00770ED3" w:rsidRPr="009C6FE4">
        <w:rPr>
          <w:rFonts w:ascii="Roboto regular" w:hAnsi="Roboto regular"/>
        </w:rPr>
        <w:t xml:space="preserve">—they’re also the </w:t>
      </w:r>
      <w:r w:rsidR="00857FF9" w:rsidRPr="009C6FE4">
        <w:rPr>
          <w:rFonts w:ascii="Roboto regular" w:hAnsi="Roboto regular"/>
        </w:rPr>
        <w:t xml:space="preserve">reason you </w:t>
      </w:r>
      <w:r w:rsidR="0030167A" w:rsidRPr="009C6FE4">
        <w:rPr>
          <w:rFonts w:ascii="Roboto regular" w:hAnsi="Roboto regular"/>
        </w:rPr>
        <w:t>need to implement a staffing plan</w:t>
      </w:r>
      <w:r w:rsidRPr="009C6FE4">
        <w:rPr>
          <w:rFonts w:ascii="Roboto regular" w:hAnsi="Roboto regular"/>
        </w:rPr>
        <w:t xml:space="preserve">. </w:t>
      </w:r>
      <w:r w:rsidR="00267013" w:rsidRPr="009C6FE4">
        <w:rPr>
          <w:rFonts w:ascii="Roboto regular" w:hAnsi="Roboto regular"/>
        </w:rPr>
        <w:t>T</w:t>
      </w:r>
      <w:r w:rsidR="00B01281" w:rsidRPr="009C6FE4">
        <w:rPr>
          <w:rFonts w:ascii="Roboto regular" w:hAnsi="Roboto regular"/>
        </w:rPr>
        <w:t>his factor</w:t>
      </w:r>
      <w:r w:rsidRPr="009C6FE4">
        <w:rPr>
          <w:rFonts w:ascii="Roboto regular" w:hAnsi="Roboto regular"/>
        </w:rPr>
        <w:t xml:space="preserve"> identifies the type and volume of the things you do, including </w:t>
      </w:r>
      <w:r w:rsidR="00CF2693" w:rsidRPr="009C6FE4">
        <w:rPr>
          <w:rFonts w:ascii="Roboto regular" w:hAnsi="Roboto regular"/>
        </w:rPr>
        <w:t>both</w:t>
      </w:r>
      <w:r w:rsidR="002B2BD0" w:rsidRPr="009C6FE4">
        <w:rPr>
          <w:rFonts w:ascii="Roboto regular" w:hAnsi="Roboto regular"/>
        </w:rPr>
        <w:t xml:space="preserve"> the </w:t>
      </w:r>
      <w:r w:rsidRPr="009C6FE4">
        <w:rPr>
          <w:rFonts w:ascii="Roboto regular" w:hAnsi="Roboto regular"/>
        </w:rPr>
        <w:t xml:space="preserve">operations within your control </w:t>
      </w:r>
      <w:r w:rsidR="002B2BD0" w:rsidRPr="009C6FE4">
        <w:rPr>
          <w:rFonts w:ascii="Roboto regular" w:hAnsi="Roboto regular"/>
        </w:rPr>
        <w:t xml:space="preserve">and </w:t>
      </w:r>
      <w:r w:rsidRPr="009C6FE4">
        <w:rPr>
          <w:rFonts w:ascii="Roboto regular" w:hAnsi="Roboto regular"/>
        </w:rPr>
        <w:t xml:space="preserve">things outside your control. </w:t>
      </w:r>
      <w:r w:rsidR="00E9099C" w:rsidRPr="009C6FE4">
        <w:rPr>
          <w:rFonts w:ascii="Roboto regular" w:hAnsi="Roboto regular"/>
        </w:rPr>
        <w:t>Intentionally analyzing</w:t>
      </w:r>
      <w:r w:rsidRPr="009C6FE4">
        <w:rPr>
          <w:rFonts w:ascii="Roboto regular" w:hAnsi="Roboto regular"/>
        </w:rPr>
        <w:t xml:space="preserve"> your activities and operations should help you identify </w:t>
      </w:r>
      <w:r w:rsidRPr="009C6FE4">
        <w:rPr>
          <w:rFonts w:ascii="Roboto regular" w:hAnsi="Roboto regular"/>
          <w:i/>
          <w:iCs/>
        </w:rPr>
        <w:t>when</w:t>
      </w:r>
      <w:r w:rsidRPr="009C6FE4">
        <w:rPr>
          <w:rFonts w:ascii="Roboto regular" w:hAnsi="Roboto regular"/>
        </w:rPr>
        <w:t xml:space="preserve"> you do the work and </w:t>
      </w:r>
      <w:r w:rsidRPr="009C6FE4">
        <w:rPr>
          <w:rFonts w:ascii="Roboto regular" w:hAnsi="Roboto regular"/>
          <w:i/>
          <w:iCs/>
        </w:rPr>
        <w:t>how long</w:t>
      </w:r>
      <w:r w:rsidRPr="009C6FE4">
        <w:rPr>
          <w:rFonts w:ascii="Roboto regular" w:hAnsi="Roboto regular"/>
        </w:rPr>
        <w:t xml:space="preserve"> </w:t>
      </w:r>
      <w:r w:rsidR="002B7159" w:rsidRPr="009C6FE4">
        <w:rPr>
          <w:rFonts w:ascii="Roboto regular" w:hAnsi="Roboto regular"/>
        </w:rPr>
        <w:t>it</w:t>
      </w:r>
      <w:r w:rsidRPr="009C6FE4">
        <w:rPr>
          <w:rFonts w:ascii="Roboto regular" w:hAnsi="Roboto regular"/>
        </w:rPr>
        <w:t xml:space="preserve"> takes to complete. </w:t>
      </w:r>
      <w:r w:rsidR="00644EC9" w:rsidRPr="009C6FE4">
        <w:rPr>
          <w:rFonts w:ascii="Roboto regular" w:hAnsi="Roboto regular"/>
        </w:rPr>
        <w:t>Consider</w:t>
      </w:r>
      <w:r w:rsidR="00F46D8A">
        <w:rPr>
          <w:rFonts w:ascii="Roboto regular" w:hAnsi="Roboto regular"/>
        </w:rPr>
        <w:t>:</w:t>
      </w:r>
    </w:p>
    <w:p w14:paraId="4461A70B" w14:textId="77777777" w:rsidR="00F46D8A" w:rsidRDefault="00F46D8A" w:rsidP="00D12983">
      <w:pPr>
        <w:spacing w:after="0" w:line="240" w:lineRule="auto"/>
        <w:rPr>
          <w:rFonts w:ascii="Roboto regular" w:hAnsi="Roboto regular"/>
        </w:rPr>
      </w:pPr>
    </w:p>
    <w:p w14:paraId="37A9CD9E" w14:textId="6921AD62" w:rsidR="00F46D8A" w:rsidRDefault="00F46D8A" w:rsidP="00F46D8A">
      <w:pPr>
        <w:pStyle w:val="ListParagraph"/>
        <w:numPr>
          <w:ilvl w:val="0"/>
          <w:numId w:val="5"/>
        </w:numPr>
        <w:spacing w:after="0" w:line="240" w:lineRule="auto"/>
        <w:rPr>
          <w:rFonts w:ascii="Roboto regular" w:hAnsi="Roboto regular"/>
        </w:rPr>
      </w:pPr>
      <w:r>
        <w:rPr>
          <w:rFonts w:ascii="Roboto regular" w:hAnsi="Roboto regular"/>
        </w:rPr>
        <w:t>I</w:t>
      </w:r>
      <w:r w:rsidR="00644EC9" w:rsidRPr="00F46D8A">
        <w:rPr>
          <w:rFonts w:ascii="Roboto regular" w:hAnsi="Roboto regular"/>
        </w:rPr>
        <w:t>nmate downtime</w:t>
      </w:r>
    </w:p>
    <w:p w14:paraId="693E5D6B" w14:textId="67DF9985" w:rsidR="009A5F3C" w:rsidRDefault="009A5F3C" w:rsidP="00F46D8A">
      <w:pPr>
        <w:pStyle w:val="ListParagraph"/>
        <w:numPr>
          <w:ilvl w:val="0"/>
          <w:numId w:val="5"/>
        </w:numPr>
        <w:spacing w:after="0" w:line="240" w:lineRule="auto"/>
        <w:rPr>
          <w:rFonts w:ascii="Roboto regular" w:hAnsi="Roboto regular"/>
        </w:rPr>
      </w:pPr>
      <w:r>
        <w:rPr>
          <w:rFonts w:ascii="Roboto regular" w:hAnsi="Roboto regular"/>
        </w:rPr>
        <w:t>T</w:t>
      </w:r>
      <w:r w:rsidR="00644EC9" w:rsidRPr="00F46D8A">
        <w:rPr>
          <w:rFonts w:ascii="Roboto regular" w:hAnsi="Roboto regular"/>
        </w:rPr>
        <w:t xml:space="preserve">he </w:t>
      </w:r>
      <w:proofErr w:type="gramStart"/>
      <w:r w:rsidR="00644EC9" w:rsidRPr="00F46D8A">
        <w:rPr>
          <w:rFonts w:ascii="Roboto regular" w:hAnsi="Roboto regular"/>
        </w:rPr>
        <w:t>time of day</w:t>
      </w:r>
      <w:proofErr w:type="gramEnd"/>
      <w:r w:rsidR="00C41E83" w:rsidRPr="00F46D8A">
        <w:rPr>
          <w:rFonts w:ascii="Roboto regular" w:hAnsi="Roboto regular"/>
        </w:rPr>
        <w:t xml:space="preserve"> </w:t>
      </w:r>
      <w:r w:rsidR="00644EC9" w:rsidRPr="00F46D8A">
        <w:rPr>
          <w:rFonts w:ascii="Roboto regular" w:hAnsi="Roboto regular"/>
        </w:rPr>
        <w:t xml:space="preserve">activities take place </w:t>
      </w:r>
    </w:p>
    <w:p w14:paraId="6000F1D4" w14:textId="4598C4DA" w:rsidR="009A5F3C" w:rsidRDefault="009A5F3C" w:rsidP="00F46D8A">
      <w:pPr>
        <w:pStyle w:val="ListParagraph"/>
        <w:numPr>
          <w:ilvl w:val="0"/>
          <w:numId w:val="5"/>
        </w:numPr>
        <w:spacing w:after="0" w:line="240" w:lineRule="auto"/>
        <w:rPr>
          <w:rFonts w:ascii="Roboto regular" w:hAnsi="Roboto regular"/>
        </w:rPr>
      </w:pPr>
      <w:r>
        <w:rPr>
          <w:rFonts w:ascii="Roboto regular" w:hAnsi="Roboto regular"/>
        </w:rPr>
        <w:t>W</w:t>
      </w:r>
      <w:r w:rsidR="00644EC9" w:rsidRPr="00F46D8A">
        <w:rPr>
          <w:rFonts w:ascii="Roboto regular" w:hAnsi="Roboto regular"/>
        </w:rPr>
        <w:t>hether those activities are spread out across shifts</w:t>
      </w:r>
    </w:p>
    <w:p w14:paraId="62BFE2A0" w14:textId="10C4C21B" w:rsidR="009A5F3C" w:rsidRDefault="009A5F3C" w:rsidP="00F46D8A">
      <w:pPr>
        <w:pStyle w:val="ListParagraph"/>
        <w:numPr>
          <w:ilvl w:val="0"/>
          <w:numId w:val="5"/>
        </w:numPr>
        <w:spacing w:after="0" w:line="240" w:lineRule="auto"/>
        <w:rPr>
          <w:rFonts w:ascii="Roboto regular" w:hAnsi="Roboto regular"/>
        </w:rPr>
      </w:pPr>
      <w:r>
        <w:rPr>
          <w:rFonts w:ascii="Roboto regular" w:hAnsi="Roboto regular"/>
        </w:rPr>
        <w:t>T</w:t>
      </w:r>
      <w:r w:rsidR="00792ABD" w:rsidRPr="00F46D8A">
        <w:rPr>
          <w:rFonts w:ascii="Roboto regular" w:hAnsi="Roboto regular"/>
        </w:rPr>
        <w:t>he impact of shift changes on activity level</w:t>
      </w:r>
    </w:p>
    <w:p w14:paraId="79343C47" w14:textId="6757304A" w:rsidR="009A5F3C" w:rsidRDefault="009A5F3C" w:rsidP="00F46D8A">
      <w:pPr>
        <w:pStyle w:val="ListParagraph"/>
        <w:numPr>
          <w:ilvl w:val="0"/>
          <w:numId w:val="5"/>
        </w:numPr>
        <w:spacing w:after="0" w:line="240" w:lineRule="auto"/>
        <w:rPr>
          <w:rFonts w:ascii="Roboto regular" w:hAnsi="Roboto regular"/>
        </w:rPr>
      </w:pPr>
      <w:r>
        <w:rPr>
          <w:rFonts w:ascii="Roboto regular" w:hAnsi="Roboto regular"/>
        </w:rPr>
        <w:t>R</w:t>
      </w:r>
      <w:r w:rsidR="00792ABD" w:rsidRPr="00F46D8A">
        <w:rPr>
          <w:rFonts w:ascii="Roboto regular" w:hAnsi="Roboto regular"/>
        </w:rPr>
        <w:t>elationships with nonprofits or educational entities in your county</w:t>
      </w:r>
    </w:p>
    <w:p w14:paraId="01250F81" w14:textId="1707C9B2" w:rsidR="009A5F3C" w:rsidRDefault="00792ABD" w:rsidP="00F46D8A">
      <w:pPr>
        <w:pStyle w:val="ListParagraph"/>
        <w:numPr>
          <w:ilvl w:val="0"/>
          <w:numId w:val="5"/>
        </w:numPr>
        <w:spacing w:after="0" w:line="240" w:lineRule="auto"/>
        <w:rPr>
          <w:rFonts w:ascii="Roboto regular" w:hAnsi="Roboto regular"/>
        </w:rPr>
      </w:pPr>
      <w:r w:rsidRPr="00F46D8A">
        <w:rPr>
          <w:rFonts w:ascii="Roboto regular" w:hAnsi="Roboto regular"/>
        </w:rPr>
        <w:t xml:space="preserve">, </w:t>
      </w:r>
      <w:hyperlink r:id="rId18" w:history="1">
        <w:r w:rsidR="009A5F3C">
          <w:rPr>
            <w:rStyle w:val="Hyperlink"/>
            <w:rFonts w:ascii="Roboto regular" w:hAnsi="Roboto regular"/>
          </w:rPr>
          <w:t>R</w:t>
        </w:r>
        <w:r w:rsidRPr="00F46D8A">
          <w:rPr>
            <w:rStyle w:val="Hyperlink"/>
            <w:rFonts w:ascii="Roboto regular" w:hAnsi="Roboto regular"/>
          </w:rPr>
          <w:t>egular incidents</w:t>
        </w:r>
      </w:hyperlink>
      <w:r w:rsidRPr="00F46D8A">
        <w:rPr>
          <w:rFonts w:ascii="Roboto regular" w:hAnsi="Roboto regular"/>
        </w:rPr>
        <w:t xml:space="preserve"> that consume staff time</w:t>
      </w:r>
      <w:r w:rsidR="006A4E52" w:rsidRPr="00F46D8A">
        <w:rPr>
          <w:rFonts w:ascii="Roboto regular" w:hAnsi="Roboto regular"/>
        </w:rPr>
        <w:t xml:space="preserve"> </w:t>
      </w:r>
    </w:p>
    <w:p w14:paraId="13FB19B0" w14:textId="77777777" w:rsidR="009A5F3C" w:rsidRDefault="009A5F3C" w:rsidP="009A5F3C">
      <w:pPr>
        <w:spacing w:after="0" w:line="240" w:lineRule="auto"/>
        <w:ind w:left="50"/>
        <w:rPr>
          <w:rFonts w:ascii="Roboto regular" w:hAnsi="Roboto regular"/>
        </w:rPr>
      </w:pPr>
    </w:p>
    <w:p w14:paraId="356AFB4C" w14:textId="2F98CCF2" w:rsidR="00350F83" w:rsidRPr="009A5F3C" w:rsidRDefault="006A4E52" w:rsidP="009A5F3C">
      <w:pPr>
        <w:spacing w:after="0" w:line="240" w:lineRule="auto"/>
        <w:ind w:left="50"/>
        <w:rPr>
          <w:rFonts w:ascii="Roboto regular" w:hAnsi="Roboto regular"/>
        </w:rPr>
      </w:pPr>
      <w:r w:rsidRPr="009A5F3C">
        <w:rPr>
          <w:rFonts w:ascii="Roboto regular" w:hAnsi="Roboto regular"/>
        </w:rPr>
        <w:t>These a</w:t>
      </w:r>
      <w:r w:rsidR="00B41FE5" w:rsidRPr="009A5F3C">
        <w:rPr>
          <w:rFonts w:ascii="Roboto regular" w:hAnsi="Roboto regular"/>
        </w:rPr>
        <w:t xml:space="preserve">re just a few examples of activities </w:t>
      </w:r>
      <w:r w:rsidR="00725A6E" w:rsidRPr="009A5F3C">
        <w:rPr>
          <w:rFonts w:ascii="Roboto regular" w:hAnsi="Roboto regular"/>
        </w:rPr>
        <w:t>in your facility</w:t>
      </w:r>
      <w:r w:rsidR="00350F83" w:rsidRPr="009A5F3C">
        <w:rPr>
          <w:rFonts w:ascii="Roboto regular" w:hAnsi="Roboto regular"/>
        </w:rPr>
        <w:t xml:space="preserve"> </w:t>
      </w:r>
      <w:r w:rsidR="00B41FE5" w:rsidRPr="009A5F3C">
        <w:rPr>
          <w:rFonts w:ascii="Roboto regular" w:hAnsi="Roboto regular"/>
        </w:rPr>
        <w:t>that dictate</w:t>
      </w:r>
      <w:r w:rsidR="00350F83" w:rsidRPr="009A5F3C">
        <w:rPr>
          <w:rFonts w:ascii="Roboto regular" w:hAnsi="Roboto regular"/>
        </w:rPr>
        <w:t xml:space="preserve"> what type of staff are needed, when and where.</w:t>
      </w:r>
    </w:p>
    <w:p w14:paraId="39DE70C4" w14:textId="77777777" w:rsidR="00350F83" w:rsidRPr="009C6FE4" w:rsidRDefault="00350F83" w:rsidP="00D12983">
      <w:pPr>
        <w:spacing w:after="0" w:line="240" w:lineRule="auto"/>
        <w:rPr>
          <w:rFonts w:ascii="Roboto regular" w:hAnsi="Roboto regular"/>
        </w:rPr>
      </w:pPr>
    </w:p>
    <w:p w14:paraId="6FD462FE" w14:textId="57416C8E" w:rsidR="002A2800" w:rsidRPr="009C6FE4" w:rsidRDefault="00486125" w:rsidP="00D12983">
      <w:pPr>
        <w:spacing w:after="0" w:line="240" w:lineRule="auto"/>
        <w:rPr>
          <w:rFonts w:ascii="Roboto regular" w:hAnsi="Roboto regular"/>
        </w:rPr>
      </w:pPr>
      <w:r w:rsidRPr="009C6FE4">
        <w:rPr>
          <w:rFonts w:ascii="Roboto regular" w:hAnsi="Roboto regular"/>
        </w:rPr>
        <w:t>Also c</w:t>
      </w:r>
      <w:r w:rsidR="00C0409D" w:rsidRPr="009C6FE4">
        <w:rPr>
          <w:rFonts w:ascii="Roboto regular" w:hAnsi="Roboto regular"/>
        </w:rPr>
        <w:t xml:space="preserve">entral to jail operations are your inmates. </w:t>
      </w:r>
      <w:r w:rsidRPr="009C6FE4">
        <w:rPr>
          <w:rFonts w:ascii="Roboto regular" w:hAnsi="Roboto regular"/>
        </w:rPr>
        <w:t>Inmate-related factors that influence staffing can include length of custody</w:t>
      </w:r>
      <w:r w:rsidR="000D117D" w:rsidRPr="009C6FE4">
        <w:rPr>
          <w:rFonts w:ascii="Roboto regular" w:hAnsi="Roboto regular"/>
        </w:rPr>
        <w:t xml:space="preserve"> and</w:t>
      </w:r>
      <w:r w:rsidR="003B21A2" w:rsidRPr="009C6FE4">
        <w:rPr>
          <w:rFonts w:ascii="Roboto regular" w:hAnsi="Roboto regular"/>
        </w:rPr>
        <w:t xml:space="preserve"> the gender of your inmate population</w:t>
      </w:r>
      <w:r w:rsidR="00C33AA2" w:rsidRPr="009C6FE4">
        <w:rPr>
          <w:rFonts w:ascii="Roboto regular" w:hAnsi="Roboto regular"/>
        </w:rPr>
        <w:t xml:space="preserve"> and whether it is shifting, leading to a shift in staffing needs</w:t>
      </w:r>
      <w:r w:rsidR="003B21A2" w:rsidRPr="009C6FE4">
        <w:rPr>
          <w:rFonts w:ascii="Roboto regular" w:hAnsi="Roboto regular"/>
        </w:rPr>
        <w:t>.</w:t>
      </w:r>
      <w:r w:rsidR="00DD5266" w:rsidRPr="009C6FE4">
        <w:rPr>
          <w:rFonts w:ascii="Roboto regular" w:hAnsi="Roboto regular"/>
        </w:rPr>
        <w:t xml:space="preserve"> Understanding </w:t>
      </w:r>
      <w:r w:rsidR="000D117D" w:rsidRPr="009C6FE4">
        <w:rPr>
          <w:rFonts w:ascii="Roboto regular" w:hAnsi="Roboto regular"/>
        </w:rPr>
        <w:t xml:space="preserve">your inmate population begins with </w:t>
      </w:r>
      <w:r w:rsidR="000D117D" w:rsidRPr="009C6FE4">
        <w:rPr>
          <w:rFonts w:ascii="Roboto regular" w:hAnsi="Roboto regular"/>
        </w:rPr>
        <w:lastRenderedPageBreak/>
        <w:t>de</w:t>
      </w:r>
      <w:r w:rsidR="00350F83" w:rsidRPr="009C6FE4">
        <w:rPr>
          <w:rFonts w:ascii="Roboto regular" w:hAnsi="Roboto regular"/>
        </w:rPr>
        <w:t xml:space="preserve">veloping and </w:t>
      </w:r>
      <w:r w:rsidR="000D117D" w:rsidRPr="009C6FE4">
        <w:rPr>
          <w:rFonts w:ascii="Roboto regular" w:hAnsi="Roboto regular"/>
        </w:rPr>
        <w:t xml:space="preserve">regularly </w:t>
      </w:r>
      <w:r w:rsidR="00350F83" w:rsidRPr="009C6FE4">
        <w:rPr>
          <w:rFonts w:ascii="Roboto regular" w:hAnsi="Roboto regular"/>
        </w:rPr>
        <w:t>reviewing your inmate profile</w:t>
      </w:r>
      <w:r w:rsidR="00C33AA2" w:rsidRPr="009C6FE4">
        <w:rPr>
          <w:rFonts w:ascii="Roboto regular" w:hAnsi="Roboto regular"/>
        </w:rPr>
        <w:t>. This profile</w:t>
      </w:r>
      <w:r w:rsidR="00350F83" w:rsidRPr="009C6FE4">
        <w:rPr>
          <w:rFonts w:ascii="Roboto regular" w:hAnsi="Roboto regular"/>
        </w:rPr>
        <w:t xml:space="preserve"> speaks to your staffing needs</w:t>
      </w:r>
      <w:r w:rsidR="00A26669" w:rsidRPr="009C6FE4">
        <w:rPr>
          <w:rFonts w:ascii="Roboto regular" w:hAnsi="Roboto regular"/>
        </w:rPr>
        <w:t xml:space="preserve">, specifically when it comes to </w:t>
      </w:r>
      <w:r w:rsidR="00013138" w:rsidRPr="009C6FE4">
        <w:rPr>
          <w:rFonts w:ascii="Roboto regular" w:hAnsi="Roboto regular"/>
        </w:rPr>
        <w:t xml:space="preserve">the characteristics and training </w:t>
      </w:r>
      <w:r w:rsidR="00CD5FC7" w:rsidRPr="009C6FE4">
        <w:rPr>
          <w:rFonts w:ascii="Roboto regular" w:hAnsi="Roboto regular"/>
        </w:rPr>
        <w:t>of personnel</w:t>
      </w:r>
      <w:r w:rsidR="00095077" w:rsidRPr="009C6FE4">
        <w:rPr>
          <w:rFonts w:ascii="Roboto regular" w:hAnsi="Roboto regular"/>
        </w:rPr>
        <w:t>.</w:t>
      </w:r>
    </w:p>
    <w:p w14:paraId="0DF5F928" w14:textId="30641C98" w:rsidR="00400E0C" w:rsidRPr="009C6FE4" w:rsidRDefault="00400E0C" w:rsidP="00D12983">
      <w:pPr>
        <w:spacing w:after="0" w:line="240" w:lineRule="auto"/>
        <w:rPr>
          <w:rFonts w:ascii="Roboto regular" w:hAnsi="Roboto regular"/>
        </w:rPr>
      </w:pPr>
    </w:p>
    <w:p w14:paraId="22D39384" w14:textId="034412F7" w:rsidR="00606B5F" w:rsidRPr="009C6FE4" w:rsidRDefault="00400E0C" w:rsidP="00D12983">
      <w:pPr>
        <w:spacing w:after="0" w:line="240" w:lineRule="auto"/>
        <w:rPr>
          <w:rFonts w:ascii="Roboto regular" w:hAnsi="Roboto regular"/>
          <w:b/>
        </w:rPr>
      </w:pPr>
      <w:r w:rsidRPr="009C6FE4">
        <w:rPr>
          <w:rFonts w:ascii="Roboto regular" w:hAnsi="Roboto regular"/>
        </w:rPr>
        <w:t>Each of these factors plays an important role in understandin</w:t>
      </w:r>
      <w:r w:rsidR="00720FD0" w:rsidRPr="009C6FE4">
        <w:rPr>
          <w:rFonts w:ascii="Roboto regular" w:hAnsi="Roboto regular"/>
        </w:rPr>
        <w:t xml:space="preserve">g </w:t>
      </w:r>
      <w:r w:rsidR="00C33AA2" w:rsidRPr="009C6FE4">
        <w:rPr>
          <w:rFonts w:ascii="Roboto regular" w:hAnsi="Roboto regular"/>
        </w:rPr>
        <w:t>both</w:t>
      </w:r>
      <w:r w:rsidR="00720FD0" w:rsidRPr="009C6FE4">
        <w:rPr>
          <w:rFonts w:ascii="Roboto regular" w:hAnsi="Roboto regular"/>
        </w:rPr>
        <w:t xml:space="preserve"> the needs of your facility and how to address them with a</w:t>
      </w:r>
      <w:r w:rsidR="00C33AA2" w:rsidRPr="009C6FE4">
        <w:rPr>
          <w:rFonts w:ascii="Roboto regular" w:hAnsi="Roboto regular"/>
        </w:rPr>
        <w:t xml:space="preserve"> comprehensive </w:t>
      </w:r>
      <w:r w:rsidR="003C50CA" w:rsidRPr="009C6FE4">
        <w:rPr>
          <w:rFonts w:ascii="Roboto regular" w:hAnsi="Roboto regular"/>
        </w:rPr>
        <w:t>staffing plan.</w:t>
      </w:r>
      <w:r w:rsidR="00385941" w:rsidRPr="009C6FE4">
        <w:rPr>
          <w:rFonts w:ascii="Roboto regular" w:hAnsi="Roboto regular"/>
        </w:rPr>
        <w:t xml:space="preserve"> </w:t>
      </w:r>
      <w:r w:rsidR="00606B5F" w:rsidRPr="009C6FE4">
        <w:rPr>
          <w:rFonts w:ascii="Roboto regular" w:hAnsi="Roboto regular"/>
        </w:rPr>
        <w:t xml:space="preserve">To learn more about </w:t>
      </w:r>
      <w:r w:rsidR="00A722CE" w:rsidRPr="009C6FE4">
        <w:rPr>
          <w:rFonts w:ascii="Roboto regular" w:hAnsi="Roboto regular"/>
        </w:rPr>
        <w:t>how to address challenges in jail staffing, download the white paper, “</w:t>
      </w:r>
      <w:hyperlink r:id="rId19" w:history="1">
        <w:r w:rsidR="00A722CE" w:rsidRPr="009C6FE4">
          <w:rPr>
            <w:rStyle w:val="Hyperlink"/>
            <w:rFonts w:ascii="Roboto regular" w:hAnsi="Roboto regular"/>
          </w:rPr>
          <w:t>Real-World Jail Staffing: How to Develop a Correctional Facility Staffing Plan that Works</w:t>
        </w:r>
      </w:hyperlink>
      <w:r w:rsidR="00A722CE" w:rsidRPr="009C6FE4">
        <w:rPr>
          <w:rFonts w:ascii="Roboto regular" w:hAnsi="Roboto regular"/>
        </w:rPr>
        <w:t>.”</w:t>
      </w:r>
    </w:p>
    <w:p w14:paraId="0DD85E7C" w14:textId="1D9D7DA1" w:rsidR="001D242C" w:rsidRPr="009C6FE4" w:rsidRDefault="0040465F" w:rsidP="00D12983">
      <w:pPr>
        <w:spacing w:after="0" w:line="240" w:lineRule="auto"/>
        <w:rPr>
          <w:rFonts w:ascii="Roboto regular" w:hAnsi="Roboto regular"/>
        </w:rPr>
      </w:pPr>
      <w:r w:rsidRPr="009C6FE4">
        <w:rPr>
          <w:rFonts w:ascii="Roboto regular" w:hAnsi="Roboto regular"/>
          <w:b/>
          <w:smallCaps/>
          <w:noProof/>
        </w:rPr>
        <w:drawing>
          <wp:anchor distT="0" distB="0" distL="114300" distR="114300" simplePos="0" relativeHeight="251661312" behindDoc="0" locked="0" layoutInCell="1" allowOverlap="1" wp14:anchorId="5D14BA8A" wp14:editId="3DE94B93">
            <wp:simplePos x="0" y="0"/>
            <wp:positionH relativeFrom="margin">
              <wp:align>left</wp:align>
            </wp:positionH>
            <wp:positionV relativeFrom="paragraph">
              <wp:posOffset>164465</wp:posOffset>
            </wp:positionV>
            <wp:extent cx="1149350" cy="1149350"/>
            <wp:effectExtent l="0" t="0" r="0" b="0"/>
            <wp:wrapSquare wrapText="bothSides"/>
            <wp:docPr id="8" name="Picture 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smiling for the camera&#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margin">
              <wp14:pctWidth>0</wp14:pctWidth>
            </wp14:sizeRelH>
            <wp14:sizeRelV relativeFrom="margin">
              <wp14:pctHeight>0</wp14:pctHeight>
            </wp14:sizeRelV>
          </wp:anchor>
        </w:drawing>
      </w:r>
    </w:p>
    <w:p w14:paraId="269034DD" w14:textId="6715AAF2" w:rsidR="00D10228" w:rsidRPr="009C6FE4" w:rsidRDefault="0085457B" w:rsidP="00772805">
      <w:pPr>
        <w:pStyle w:val="Body"/>
        <w:rPr>
          <w:rFonts w:ascii="Roboto regular" w:hAnsi="Roboto regular"/>
        </w:rPr>
      </w:pPr>
      <w:r w:rsidRPr="009C6FE4">
        <w:rPr>
          <w:rFonts w:ascii="Roboto regular" w:hAnsi="Roboto regular"/>
          <w:b/>
          <w:smallCaps/>
          <w:noProof/>
          <w:bdr w:val="none" w:sz="0" w:space="0" w:color="auto"/>
        </w:rPr>
        <w:t>AMANDA HASSENSTAB</w:t>
      </w:r>
      <w:r w:rsidR="001D242C" w:rsidRPr="009C6FE4">
        <w:rPr>
          <w:rFonts w:ascii="Roboto regular" w:hAnsi="Roboto regular"/>
        </w:rPr>
        <w:t xml:space="preserve"> </w:t>
      </w:r>
      <w:r w:rsidRPr="009C6FE4">
        <w:rPr>
          <w:rFonts w:ascii="Roboto regular" w:hAnsi="Roboto regular"/>
        </w:rPr>
        <w:t>worked for a private criminal justice consulting firm for nearly two decades before joining the Lexipol team. During her career, she focused on the planning and operations of new and existing facilities throughout the country. Realizing the heart of a facility is centered around the staff who fills it, jail staffing became her focus and passion. The goal of each staffing analysis Amanda has undertaken was to take a holistic view of the organization and its staffing woes and deliver a practical and functional staffing plan. Amanda is a 20-year law enforcement wife and mother to three teenage children. She enjoys traveling with her family and continuous learning opportunities.</w:t>
      </w:r>
    </w:p>
    <w:sectPr w:rsidR="00D10228" w:rsidRPr="009C6FE4">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AB2A0" w14:textId="77777777" w:rsidR="008B4EA2" w:rsidRDefault="008B4EA2" w:rsidP="00F23BA7">
      <w:pPr>
        <w:spacing w:after="0" w:line="240" w:lineRule="auto"/>
      </w:pPr>
      <w:r>
        <w:separator/>
      </w:r>
    </w:p>
  </w:endnote>
  <w:endnote w:type="continuationSeparator" w:id="0">
    <w:p w14:paraId="3DBAF0C0" w14:textId="77777777" w:rsidR="008B4EA2" w:rsidRDefault="008B4EA2" w:rsidP="00F2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9B9F" w14:textId="77777777" w:rsidR="006B2495" w:rsidRPr="00907C35" w:rsidRDefault="006B2495" w:rsidP="006B2495">
    <w:pPr>
      <w:tabs>
        <w:tab w:val="center" w:pos="4680"/>
        <w:tab w:val="right" w:pos="9360"/>
      </w:tabs>
      <w:jc w:val="center"/>
      <w:rPr>
        <w:rFonts w:eastAsia="Calibri"/>
      </w:rPr>
    </w:pPr>
    <w:r w:rsidRPr="00907C35">
      <w:rPr>
        <w:rFonts w:eastAsia="Calibri"/>
        <w:b/>
        <w:noProof/>
      </w:rPr>
      <mc:AlternateContent>
        <mc:Choice Requires="wps">
          <w:drawing>
            <wp:anchor distT="0" distB="0" distL="114300" distR="114300" simplePos="0" relativeHeight="251659264" behindDoc="0" locked="0" layoutInCell="1" allowOverlap="1" wp14:anchorId="22C505E0" wp14:editId="7B7F31A5">
              <wp:simplePos x="0" y="0"/>
              <wp:positionH relativeFrom="page">
                <wp:align>left</wp:align>
              </wp:positionH>
              <wp:positionV relativeFrom="paragraph">
                <wp:posOffset>80633</wp:posOffset>
              </wp:positionV>
              <wp:extent cx="777240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7772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444C2" id="Straight Connector 4" o:spid="_x0000_s1026" style="position:absolute;flip:y;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35pt" to="61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" strokecolor="#4a7ebb">
              <w10:wrap anchorx="page"/>
            </v:line>
          </w:pict>
        </mc:Fallback>
      </mc:AlternateContent>
    </w:r>
  </w:p>
  <w:p w14:paraId="2CA6ED77" w14:textId="77777777" w:rsidR="006B2495" w:rsidRPr="00BD0906" w:rsidRDefault="006B2495" w:rsidP="006B2495">
    <w:pPr>
      <w:tabs>
        <w:tab w:val="center" w:pos="4680"/>
        <w:tab w:val="right" w:pos="9360"/>
      </w:tabs>
      <w:jc w:val="center"/>
      <w:rPr>
        <w:rFonts w:eastAsia="Calibri"/>
        <w:color w:val="000000" w:themeColor="text1"/>
      </w:rPr>
    </w:pPr>
    <w:r w:rsidRPr="00986054">
      <w:rPr>
        <w:noProof/>
        <w:color w:val="000000" w:themeColor="text1"/>
      </w:rPr>
      <w:drawing>
        <wp:anchor distT="0" distB="0" distL="114300" distR="114300" simplePos="0" relativeHeight="251662336" behindDoc="0" locked="0" layoutInCell="1" allowOverlap="1" wp14:anchorId="59A08DE3" wp14:editId="7F701C8C">
          <wp:simplePos x="0" y="0"/>
          <wp:positionH relativeFrom="column">
            <wp:posOffset>3244215</wp:posOffset>
          </wp:positionH>
          <wp:positionV relativeFrom="paragraph">
            <wp:posOffset>284404</wp:posOffset>
          </wp:positionV>
          <wp:extent cx="301625" cy="283210"/>
          <wp:effectExtent l="0" t="0" r="3175" b="2540"/>
          <wp:wrapNone/>
          <wp:docPr id="5" name="Picture 5" descr="C:\Users\spieper\AppData\Local\Microsoft\Windows\INetCache\Content.Word\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spieper\AppData\Local\Microsoft\Windows\INetCache\Content.Word\Twitter.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62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1312" behindDoc="0" locked="0" layoutInCell="1" allowOverlap="1" wp14:anchorId="0B0413F5" wp14:editId="367E6377">
          <wp:simplePos x="0" y="0"/>
          <wp:positionH relativeFrom="column">
            <wp:posOffset>2377440</wp:posOffset>
          </wp:positionH>
          <wp:positionV relativeFrom="paragraph">
            <wp:posOffset>276860</wp:posOffset>
          </wp:positionV>
          <wp:extent cx="310515" cy="283210"/>
          <wp:effectExtent l="0" t="0" r="0" b="2540"/>
          <wp:wrapNone/>
          <wp:docPr id="2" name="Picture 2" descr="C:\Users\spieper\AppData\Local\Microsoft\Windows\INetCache\Content.Word\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spieper\AppData\Local\Microsoft\Windows\INetCache\Content.Word\LinkedIn.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6054">
      <w:rPr>
        <w:noProof/>
        <w:color w:val="000000" w:themeColor="text1"/>
      </w:rPr>
      <w:drawing>
        <wp:anchor distT="0" distB="0" distL="114300" distR="114300" simplePos="0" relativeHeight="251660288" behindDoc="0" locked="0" layoutInCell="1" allowOverlap="1" wp14:anchorId="29BA8E52" wp14:editId="74F29B34">
          <wp:simplePos x="0" y="0"/>
          <wp:positionH relativeFrom="column">
            <wp:posOffset>2814320</wp:posOffset>
          </wp:positionH>
          <wp:positionV relativeFrom="paragraph">
            <wp:posOffset>285064</wp:posOffset>
          </wp:positionV>
          <wp:extent cx="310515" cy="283210"/>
          <wp:effectExtent l="0" t="0" r="0" b="2540"/>
          <wp:wrapNone/>
          <wp:docPr id="7" name="Picture 7" descr="C:\Users\spieper\AppData\Local\Microsoft\Windows\INetCache\Content.Word\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spieper\AppData\Local\Microsoft\Windows\INetCache\Content.Word\Facebook.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 cy="28321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7" w:history="1">
      <w:r w:rsidRPr="00986054">
        <w:rPr>
          <w:rStyle w:val="Hyperlink"/>
          <w:rFonts w:eastAsia="Calibri"/>
          <w:b/>
          <w:color w:val="000000" w:themeColor="text1"/>
          <w:u w:val="none"/>
        </w:rPr>
        <w:t>www.lexipol.com</w:t>
      </w:r>
    </w:hyperlink>
    <w:r w:rsidRPr="00BD0906">
      <w:rPr>
        <w:rFonts w:eastAsia="Calibri"/>
        <w:b/>
        <w:color w:val="000000" w:themeColor="text1"/>
      </w:rPr>
      <w:t xml:space="preserve"> </w:t>
    </w:r>
    <w:r w:rsidRPr="00907C35">
      <w:rPr>
        <w:rFonts w:eastAsia="Calibri"/>
        <w:b/>
      </w:rPr>
      <w:t xml:space="preserve">| 844-312-9500 | </w:t>
    </w:r>
    <w:hyperlink r:id="rId8" w:history="1">
      <w:r w:rsidRPr="00BD0906">
        <w:rPr>
          <w:rFonts w:eastAsia="Calibri"/>
          <w:b/>
          <w:color w:val="000000" w:themeColor="text1"/>
        </w:rPr>
        <w:t>info@lexipol.com</w:t>
      </w:r>
    </w:hyperlink>
  </w:p>
  <w:p w14:paraId="1AF0CBBE" w14:textId="77777777" w:rsidR="006B2495" w:rsidRDefault="006B2495" w:rsidP="006B2495">
    <w:pPr>
      <w:pStyle w:val="Footer"/>
    </w:pPr>
  </w:p>
  <w:p w14:paraId="22958D9A" w14:textId="77777777" w:rsidR="00A06A53" w:rsidRPr="00A06A53" w:rsidRDefault="00A06A53" w:rsidP="00A06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99AD" w14:textId="77777777" w:rsidR="008B4EA2" w:rsidRDefault="008B4EA2" w:rsidP="00F23BA7">
      <w:pPr>
        <w:spacing w:after="0" w:line="240" w:lineRule="auto"/>
      </w:pPr>
      <w:r>
        <w:separator/>
      </w:r>
    </w:p>
  </w:footnote>
  <w:footnote w:type="continuationSeparator" w:id="0">
    <w:p w14:paraId="4B818E60" w14:textId="77777777" w:rsidR="008B4EA2" w:rsidRDefault="008B4EA2" w:rsidP="00F23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45380"/>
    <w:multiLevelType w:val="hybridMultilevel"/>
    <w:tmpl w:val="16BE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B5AA3"/>
    <w:multiLevelType w:val="hybridMultilevel"/>
    <w:tmpl w:val="A82C2E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5307BB0"/>
    <w:multiLevelType w:val="hybridMultilevel"/>
    <w:tmpl w:val="E8ACA80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424672"/>
    <w:multiLevelType w:val="hybridMultilevel"/>
    <w:tmpl w:val="74B6CB9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68752123"/>
    <w:multiLevelType w:val="hybridMultilevel"/>
    <w:tmpl w:val="F8DC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512325">
    <w:abstractNumId w:val="2"/>
  </w:num>
  <w:num w:numId="2" w16cid:durableId="838734793">
    <w:abstractNumId w:val="0"/>
  </w:num>
  <w:num w:numId="3" w16cid:durableId="1948657558">
    <w:abstractNumId w:val="4"/>
  </w:num>
  <w:num w:numId="4" w16cid:durableId="1600143029">
    <w:abstractNumId w:val="1"/>
  </w:num>
  <w:num w:numId="5" w16cid:durableId="10447176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9D"/>
    <w:rsid w:val="000023BA"/>
    <w:rsid w:val="00013138"/>
    <w:rsid w:val="000162CF"/>
    <w:rsid w:val="000171CE"/>
    <w:rsid w:val="0002494C"/>
    <w:rsid w:val="00024C97"/>
    <w:rsid w:val="00024D21"/>
    <w:rsid w:val="00024F06"/>
    <w:rsid w:val="00030D1A"/>
    <w:rsid w:val="00032193"/>
    <w:rsid w:val="00044661"/>
    <w:rsid w:val="00056DB1"/>
    <w:rsid w:val="0008260A"/>
    <w:rsid w:val="00093535"/>
    <w:rsid w:val="00095077"/>
    <w:rsid w:val="00096815"/>
    <w:rsid w:val="000D117D"/>
    <w:rsid w:val="000E739D"/>
    <w:rsid w:val="000F565A"/>
    <w:rsid w:val="00122107"/>
    <w:rsid w:val="00132E41"/>
    <w:rsid w:val="00134830"/>
    <w:rsid w:val="00135753"/>
    <w:rsid w:val="00144871"/>
    <w:rsid w:val="001623B1"/>
    <w:rsid w:val="00186735"/>
    <w:rsid w:val="00195F19"/>
    <w:rsid w:val="001B3452"/>
    <w:rsid w:val="001D22A7"/>
    <w:rsid w:val="001D242C"/>
    <w:rsid w:val="001D2CE2"/>
    <w:rsid w:val="001D2EA5"/>
    <w:rsid w:val="001D5609"/>
    <w:rsid w:val="001D6F72"/>
    <w:rsid w:val="00204A28"/>
    <w:rsid w:val="00205D73"/>
    <w:rsid w:val="002075C4"/>
    <w:rsid w:val="002124E9"/>
    <w:rsid w:val="0023089B"/>
    <w:rsid w:val="00237D24"/>
    <w:rsid w:val="002522D4"/>
    <w:rsid w:val="002576A6"/>
    <w:rsid w:val="00266538"/>
    <w:rsid w:val="00267013"/>
    <w:rsid w:val="00272AE0"/>
    <w:rsid w:val="00280117"/>
    <w:rsid w:val="00285469"/>
    <w:rsid w:val="00286179"/>
    <w:rsid w:val="0029239A"/>
    <w:rsid w:val="002A2800"/>
    <w:rsid w:val="002B2BD0"/>
    <w:rsid w:val="002B7159"/>
    <w:rsid w:val="002C7E24"/>
    <w:rsid w:val="002E7598"/>
    <w:rsid w:val="002F6BF4"/>
    <w:rsid w:val="00300BE8"/>
    <w:rsid w:val="0030167A"/>
    <w:rsid w:val="00307646"/>
    <w:rsid w:val="00313D81"/>
    <w:rsid w:val="00315080"/>
    <w:rsid w:val="00317BD7"/>
    <w:rsid w:val="00334CEC"/>
    <w:rsid w:val="00343C76"/>
    <w:rsid w:val="003443C5"/>
    <w:rsid w:val="00350F83"/>
    <w:rsid w:val="00355553"/>
    <w:rsid w:val="003654A3"/>
    <w:rsid w:val="00367B76"/>
    <w:rsid w:val="00385941"/>
    <w:rsid w:val="003A426F"/>
    <w:rsid w:val="003A7609"/>
    <w:rsid w:val="003B21A2"/>
    <w:rsid w:val="003B4028"/>
    <w:rsid w:val="003C50CA"/>
    <w:rsid w:val="003E7638"/>
    <w:rsid w:val="003E7678"/>
    <w:rsid w:val="003F2E45"/>
    <w:rsid w:val="003F301A"/>
    <w:rsid w:val="00400E0C"/>
    <w:rsid w:val="0040465F"/>
    <w:rsid w:val="00425B02"/>
    <w:rsid w:val="00432F5E"/>
    <w:rsid w:val="00436F4F"/>
    <w:rsid w:val="00462921"/>
    <w:rsid w:val="00476891"/>
    <w:rsid w:val="004813A6"/>
    <w:rsid w:val="00481F3F"/>
    <w:rsid w:val="00482897"/>
    <w:rsid w:val="00486125"/>
    <w:rsid w:val="004A1DEC"/>
    <w:rsid w:val="004A4301"/>
    <w:rsid w:val="004A635C"/>
    <w:rsid w:val="004C27CD"/>
    <w:rsid w:val="004E735C"/>
    <w:rsid w:val="004F7D5F"/>
    <w:rsid w:val="005115A8"/>
    <w:rsid w:val="00511DA1"/>
    <w:rsid w:val="0053708E"/>
    <w:rsid w:val="00540505"/>
    <w:rsid w:val="00564791"/>
    <w:rsid w:val="00583E1A"/>
    <w:rsid w:val="00583E32"/>
    <w:rsid w:val="00585A49"/>
    <w:rsid w:val="00587A05"/>
    <w:rsid w:val="005B5642"/>
    <w:rsid w:val="005B64C7"/>
    <w:rsid w:val="005C2771"/>
    <w:rsid w:val="005D75B6"/>
    <w:rsid w:val="005F2A3A"/>
    <w:rsid w:val="00606B5F"/>
    <w:rsid w:val="006162F3"/>
    <w:rsid w:val="00626660"/>
    <w:rsid w:val="00626D84"/>
    <w:rsid w:val="006318CF"/>
    <w:rsid w:val="00635A12"/>
    <w:rsid w:val="00644EC9"/>
    <w:rsid w:val="006455C6"/>
    <w:rsid w:val="00652AF7"/>
    <w:rsid w:val="00653D91"/>
    <w:rsid w:val="006556F3"/>
    <w:rsid w:val="00657771"/>
    <w:rsid w:val="00661E1C"/>
    <w:rsid w:val="00673245"/>
    <w:rsid w:val="00675443"/>
    <w:rsid w:val="0068514B"/>
    <w:rsid w:val="00691862"/>
    <w:rsid w:val="00696E6F"/>
    <w:rsid w:val="006A11EA"/>
    <w:rsid w:val="006A4E52"/>
    <w:rsid w:val="006A5C96"/>
    <w:rsid w:val="006B2495"/>
    <w:rsid w:val="006B4935"/>
    <w:rsid w:val="006B497E"/>
    <w:rsid w:val="006B68F9"/>
    <w:rsid w:val="006D616E"/>
    <w:rsid w:val="006E5990"/>
    <w:rsid w:val="006F0D45"/>
    <w:rsid w:val="006F1CD3"/>
    <w:rsid w:val="00705DEA"/>
    <w:rsid w:val="00720FD0"/>
    <w:rsid w:val="00725A6E"/>
    <w:rsid w:val="00727F70"/>
    <w:rsid w:val="007335EA"/>
    <w:rsid w:val="007408AE"/>
    <w:rsid w:val="00761EDC"/>
    <w:rsid w:val="00770A16"/>
    <w:rsid w:val="00770ED3"/>
    <w:rsid w:val="00772805"/>
    <w:rsid w:val="00776986"/>
    <w:rsid w:val="007805B5"/>
    <w:rsid w:val="007821AD"/>
    <w:rsid w:val="007843B4"/>
    <w:rsid w:val="00792ABD"/>
    <w:rsid w:val="007C6788"/>
    <w:rsid w:val="007E7FE6"/>
    <w:rsid w:val="007F7FAD"/>
    <w:rsid w:val="00810515"/>
    <w:rsid w:val="00812796"/>
    <w:rsid w:val="00822F7C"/>
    <w:rsid w:val="0082506A"/>
    <w:rsid w:val="00834151"/>
    <w:rsid w:val="0085457B"/>
    <w:rsid w:val="00857FF9"/>
    <w:rsid w:val="00862036"/>
    <w:rsid w:val="0087098B"/>
    <w:rsid w:val="00877555"/>
    <w:rsid w:val="00883E40"/>
    <w:rsid w:val="00891652"/>
    <w:rsid w:val="00891852"/>
    <w:rsid w:val="008A1D69"/>
    <w:rsid w:val="008B4EA2"/>
    <w:rsid w:val="008C145F"/>
    <w:rsid w:val="008C5922"/>
    <w:rsid w:val="008D0364"/>
    <w:rsid w:val="0090430A"/>
    <w:rsid w:val="009061ED"/>
    <w:rsid w:val="0092092D"/>
    <w:rsid w:val="00931922"/>
    <w:rsid w:val="00956139"/>
    <w:rsid w:val="00970249"/>
    <w:rsid w:val="00976F9F"/>
    <w:rsid w:val="0098502E"/>
    <w:rsid w:val="00992173"/>
    <w:rsid w:val="009A06DE"/>
    <w:rsid w:val="009A3680"/>
    <w:rsid w:val="009A5F3C"/>
    <w:rsid w:val="009C089C"/>
    <w:rsid w:val="009C15D0"/>
    <w:rsid w:val="009C6FE4"/>
    <w:rsid w:val="009D41B8"/>
    <w:rsid w:val="009D7D06"/>
    <w:rsid w:val="00A06A53"/>
    <w:rsid w:val="00A14351"/>
    <w:rsid w:val="00A171BB"/>
    <w:rsid w:val="00A20121"/>
    <w:rsid w:val="00A26467"/>
    <w:rsid w:val="00A26669"/>
    <w:rsid w:val="00A60E1D"/>
    <w:rsid w:val="00A63577"/>
    <w:rsid w:val="00A6651F"/>
    <w:rsid w:val="00A722CE"/>
    <w:rsid w:val="00A85B79"/>
    <w:rsid w:val="00A90AE7"/>
    <w:rsid w:val="00AA615E"/>
    <w:rsid w:val="00AB33CC"/>
    <w:rsid w:val="00AB4567"/>
    <w:rsid w:val="00AC0900"/>
    <w:rsid w:val="00AF26D2"/>
    <w:rsid w:val="00AF2EC6"/>
    <w:rsid w:val="00B01281"/>
    <w:rsid w:val="00B06CFC"/>
    <w:rsid w:val="00B164C8"/>
    <w:rsid w:val="00B3780D"/>
    <w:rsid w:val="00B41FE5"/>
    <w:rsid w:val="00B65589"/>
    <w:rsid w:val="00B905E9"/>
    <w:rsid w:val="00B92552"/>
    <w:rsid w:val="00B93E4A"/>
    <w:rsid w:val="00BA1982"/>
    <w:rsid w:val="00BA355E"/>
    <w:rsid w:val="00BA374B"/>
    <w:rsid w:val="00BB4D8E"/>
    <w:rsid w:val="00BB56C0"/>
    <w:rsid w:val="00BB632A"/>
    <w:rsid w:val="00BD0906"/>
    <w:rsid w:val="00BD4B05"/>
    <w:rsid w:val="00BD6A8F"/>
    <w:rsid w:val="00BE1ED9"/>
    <w:rsid w:val="00BE7A6D"/>
    <w:rsid w:val="00C0409D"/>
    <w:rsid w:val="00C1025D"/>
    <w:rsid w:val="00C13A01"/>
    <w:rsid w:val="00C16731"/>
    <w:rsid w:val="00C17A19"/>
    <w:rsid w:val="00C21573"/>
    <w:rsid w:val="00C33AA2"/>
    <w:rsid w:val="00C41E83"/>
    <w:rsid w:val="00C54CAB"/>
    <w:rsid w:val="00C56CFD"/>
    <w:rsid w:val="00C56DEC"/>
    <w:rsid w:val="00C56F66"/>
    <w:rsid w:val="00C61FC8"/>
    <w:rsid w:val="00C72A5F"/>
    <w:rsid w:val="00C744E3"/>
    <w:rsid w:val="00C85627"/>
    <w:rsid w:val="00C91B50"/>
    <w:rsid w:val="00C95C25"/>
    <w:rsid w:val="00CC1D4A"/>
    <w:rsid w:val="00CC2542"/>
    <w:rsid w:val="00CD0F04"/>
    <w:rsid w:val="00CD34FC"/>
    <w:rsid w:val="00CD3B35"/>
    <w:rsid w:val="00CD5154"/>
    <w:rsid w:val="00CD5FC7"/>
    <w:rsid w:val="00CE19FE"/>
    <w:rsid w:val="00CE32B7"/>
    <w:rsid w:val="00CE534C"/>
    <w:rsid w:val="00CE621A"/>
    <w:rsid w:val="00CF2693"/>
    <w:rsid w:val="00CF443B"/>
    <w:rsid w:val="00D032D7"/>
    <w:rsid w:val="00D10228"/>
    <w:rsid w:val="00D12983"/>
    <w:rsid w:val="00D2042C"/>
    <w:rsid w:val="00D25243"/>
    <w:rsid w:val="00D2775D"/>
    <w:rsid w:val="00D37654"/>
    <w:rsid w:val="00D41AE7"/>
    <w:rsid w:val="00D42DDE"/>
    <w:rsid w:val="00D546FD"/>
    <w:rsid w:val="00D577F8"/>
    <w:rsid w:val="00D60DDA"/>
    <w:rsid w:val="00D777C0"/>
    <w:rsid w:val="00D82146"/>
    <w:rsid w:val="00DA3049"/>
    <w:rsid w:val="00DA6B0D"/>
    <w:rsid w:val="00DC3DE7"/>
    <w:rsid w:val="00DC3E22"/>
    <w:rsid w:val="00DD11C1"/>
    <w:rsid w:val="00DD5266"/>
    <w:rsid w:val="00DF2064"/>
    <w:rsid w:val="00DF77D7"/>
    <w:rsid w:val="00E024AC"/>
    <w:rsid w:val="00E0383C"/>
    <w:rsid w:val="00E0577C"/>
    <w:rsid w:val="00E16843"/>
    <w:rsid w:val="00E2172C"/>
    <w:rsid w:val="00E269ED"/>
    <w:rsid w:val="00E31274"/>
    <w:rsid w:val="00E32B68"/>
    <w:rsid w:val="00E34104"/>
    <w:rsid w:val="00E46A8C"/>
    <w:rsid w:val="00E52E39"/>
    <w:rsid w:val="00E7066F"/>
    <w:rsid w:val="00E752D9"/>
    <w:rsid w:val="00E76AEA"/>
    <w:rsid w:val="00E81037"/>
    <w:rsid w:val="00E8202B"/>
    <w:rsid w:val="00E82364"/>
    <w:rsid w:val="00E8739B"/>
    <w:rsid w:val="00E9099C"/>
    <w:rsid w:val="00E91B20"/>
    <w:rsid w:val="00E938C3"/>
    <w:rsid w:val="00E956C6"/>
    <w:rsid w:val="00EA0F7C"/>
    <w:rsid w:val="00EC6D9C"/>
    <w:rsid w:val="00EE4F99"/>
    <w:rsid w:val="00EF5FFD"/>
    <w:rsid w:val="00F15C8C"/>
    <w:rsid w:val="00F1689F"/>
    <w:rsid w:val="00F21223"/>
    <w:rsid w:val="00F23BA7"/>
    <w:rsid w:val="00F43212"/>
    <w:rsid w:val="00F43F4F"/>
    <w:rsid w:val="00F46D8A"/>
    <w:rsid w:val="00F5167C"/>
    <w:rsid w:val="00F5280B"/>
    <w:rsid w:val="00F52CFC"/>
    <w:rsid w:val="00F55A73"/>
    <w:rsid w:val="00F63BA9"/>
    <w:rsid w:val="00F66285"/>
    <w:rsid w:val="00F66BBF"/>
    <w:rsid w:val="00F731E4"/>
    <w:rsid w:val="00F9651C"/>
    <w:rsid w:val="00FA2FA5"/>
    <w:rsid w:val="00FA6348"/>
    <w:rsid w:val="00FB02B6"/>
    <w:rsid w:val="00FC7841"/>
    <w:rsid w:val="00FD0EEC"/>
    <w:rsid w:val="00FF69F2"/>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735E"/>
  <w15:chartTrackingRefBased/>
  <w15:docId w15:val="{57DAD477-B509-4A40-869D-759E3F13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52AF7"/>
    <w:rPr>
      <w:sz w:val="16"/>
      <w:szCs w:val="16"/>
    </w:rPr>
  </w:style>
  <w:style w:type="paragraph" w:styleId="CommentText">
    <w:name w:val="annotation text"/>
    <w:basedOn w:val="Normal"/>
    <w:link w:val="CommentTextChar"/>
    <w:uiPriority w:val="99"/>
    <w:unhideWhenUsed/>
    <w:rsid w:val="00652AF7"/>
    <w:pPr>
      <w:spacing w:line="240" w:lineRule="auto"/>
    </w:pPr>
    <w:rPr>
      <w:sz w:val="20"/>
      <w:szCs w:val="20"/>
    </w:rPr>
  </w:style>
  <w:style w:type="character" w:customStyle="1" w:styleId="CommentTextChar">
    <w:name w:val="Comment Text Char"/>
    <w:basedOn w:val="DefaultParagraphFont"/>
    <w:link w:val="CommentText"/>
    <w:uiPriority w:val="99"/>
    <w:rsid w:val="00652AF7"/>
    <w:rPr>
      <w:sz w:val="20"/>
      <w:szCs w:val="20"/>
    </w:rPr>
  </w:style>
  <w:style w:type="paragraph" w:styleId="CommentSubject">
    <w:name w:val="annotation subject"/>
    <w:basedOn w:val="CommentText"/>
    <w:next w:val="CommentText"/>
    <w:link w:val="CommentSubjectChar"/>
    <w:uiPriority w:val="99"/>
    <w:semiHidden/>
    <w:unhideWhenUsed/>
    <w:rsid w:val="00652AF7"/>
    <w:rPr>
      <w:b/>
      <w:bCs/>
    </w:rPr>
  </w:style>
  <w:style w:type="character" w:customStyle="1" w:styleId="CommentSubjectChar">
    <w:name w:val="Comment Subject Char"/>
    <w:basedOn w:val="CommentTextChar"/>
    <w:link w:val="CommentSubject"/>
    <w:uiPriority w:val="99"/>
    <w:semiHidden/>
    <w:rsid w:val="00652AF7"/>
    <w:rPr>
      <w:b/>
      <w:bCs/>
      <w:sz w:val="20"/>
      <w:szCs w:val="20"/>
    </w:rPr>
  </w:style>
  <w:style w:type="paragraph" w:styleId="BalloonText">
    <w:name w:val="Balloon Text"/>
    <w:basedOn w:val="Normal"/>
    <w:link w:val="BalloonTextChar"/>
    <w:uiPriority w:val="99"/>
    <w:semiHidden/>
    <w:unhideWhenUsed/>
    <w:rsid w:val="00652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AF7"/>
    <w:rPr>
      <w:rFonts w:ascii="Segoe UI" w:hAnsi="Segoe UI" w:cs="Segoe UI"/>
      <w:sz w:val="18"/>
      <w:szCs w:val="18"/>
    </w:rPr>
  </w:style>
  <w:style w:type="character" w:styleId="Hyperlink">
    <w:name w:val="Hyperlink"/>
    <w:basedOn w:val="DefaultParagraphFont"/>
    <w:uiPriority w:val="99"/>
    <w:unhideWhenUsed/>
    <w:rsid w:val="003E7638"/>
    <w:rPr>
      <w:color w:val="0000FF" w:themeColor="hyperlink"/>
      <w:u w:val="single"/>
    </w:rPr>
  </w:style>
  <w:style w:type="character" w:styleId="UnresolvedMention">
    <w:name w:val="Unresolved Mention"/>
    <w:basedOn w:val="DefaultParagraphFont"/>
    <w:uiPriority w:val="99"/>
    <w:semiHidden/>
    <w:unhideWhenUsed/>
    <w:rsid w:val="003E7638"/>
    <w:rPr>
      <w:color w:val="605E5C"/>
      <w:shd w:val="clear" w:color="auto" w:fill="E1DFDD"/>
    </w:rPr>
  </w:style>
  <w:style w:type="paragraph" w:styleId="ListParagraph">
    <w:name w:val="List Paragraph"/>
    <w:basedOn w:val="Normal"/>
    <w:uiPriority w:val="34"/>
    <w:qFormat/>
    <w:rsid w:val="00D12983"/>
    <w:pPr>
      <w:ind w:left="720"/>
      <w:contextualSpacing/>
    </w:pPr>
  </w:style>
  <w:style w:type="paragraph" w:customStyle="1" w:styleId="Body">
    <w:name w:val="Body"/>
    <w:rsid w:val="001D242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A06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A53"/>
  </w:style>
  <w:style w:type="paragraph" w:styleId="Footer">
    <w:name w:val="footer"/>
    <w:basedOn w:val="Normal"/>
    <w:link w:val="FooterChar"/>
    <w:uiPriority w:val="99"/>
    <w:unhideWhenUsed/>
    <w:rsid w:val="00A06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A53"/>
  </w:style>
  <w:style w:type="character" w:styleId="FollowedHyperlink">
    <w:name w:val="FollowedHyperlink"/>
    <w:basedOn w:val="DefaultParagraphFont"/>
    <w:uiPriority w:val="99"/>
    <w:semiHidden/>
    <w:unhideWhenUsed/>
    <w:rsid w:val="00E52E39"/>
    <w:rPr>
      <w:color w:val="800080" w:themeColor="followedHyperlink"/>
      <w:u w:val="single"/>
    </w:rPr>
  </w:style>
  <w:style w:type="paragraph" w:styleId="Revision">
    <w:name w:val="Revision"/>
    <w:hidden/>
    <w:uiPriority w:val="99"/>
    <w:semiHidden/>
    <w:rsid w:val="00132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80929">
      <w:bodyDiv w:val="1"/>
      <w:marLeft w:val="0"/>
      <w:marRight w:val="0"/>
      <w:marTop w:val="0"/>
      <w:marBottom w:val="0"/>
      <w:divBdr>
        <w:top w:val="none" w:sz="0" w:space="0" w:color="auto"/>
        <w:left w:val="none" w:sz="0" w:space="0" w:color="auto"/>
        <w:bottom w:val="none" w:sz="0" w:space="0" w:color="auto"/>
        <w:right w:val="none" w:sz="0" w:space="0" w:color="auto"/>
      </w:divBdr>
    </w:div>
    <w:div w:id="79174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pewtrusts.org/en/research-and-analysis/blogs/stateline/2022/09/26/prison-staff-shortages-take-toll-on-guards-incarcerated-people" TargetMode="External"/><Relationship Id="rId18" Type="http://schemas.openxmlformats.org/officeDocument/2006/relationships/hyperlink" Target="https://www.lexipol.com/resources/blog/the-smooth-shift-the-dream-of-every-correctional-offic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lexipol.com/resources/blog/causes-of-burnout-in-corrections/" TargetMode="External"/><Relationship Id="rId17" Type="http://schemas.openxmlformats.org/officeDocument/2006/relationships/hyperlink" Target="https://www.corrections1.com/products/communications/articles/technology-in-corrections-increasing-efficiency-enhancing-safety-and-addressing-officer-retention-dTa7mpKZHT7TsOFe/" TargetMode="External"/><Relationship Id="rId2" Type="http://schemas.openxmlformats.org/officeDocument/2006/relationships/customXml" Target="../customXml/item2.xml"/><Relationship Id="rId16" Type="http://schemas.openxmlformats.org/officeDocument/2006/relationships/hyperlink" Target="https://www.corrections1.com/jail-management/articles/can-you-defend-your-facility-staffing-in-court-bJtVSPtzPd4BHxrd/"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xipol.com" TargetMode="External"/><Relationship Id="rId5" Type="http://schemas.openxmlformats.org/officeDocument/2006/relationships/styles" Target="styles.xml"/><Relationship Id="rId15" Type="http://schemas.openxmlformats.org/officeDocument/2006/relationships/hyperlink" Target="https://www.lexipol.com/solutions/policies-and-update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info.lexipol.com/correctional-facility-staffing-w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xipol.com/resources/todays-tips/operational-searches-in-correction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info@lexipol.com" TargetMode="External"/><Relationship Id="rId3" Type="http://schemas.openxmlformats.org/officeDocument/2006/relationships/hyperlink" Target="https://www.linkedin.com/company/lexipol" TargetMode="External"/><Relationship Id="rId7" Type="http://schemas.openxmlformats.org/officeDocument/2006/relationships/hyperlink" Target="http://www.lexipol.com" TargetMode="External"/><Relationship Id="rId2" Type="http://schemas.openxmlformats.org/officeDocument/2006/relationships/image" Target="media/image3.png"/><Relationship Id="rId1" Type="http://schemas.openxmlformats.org/officeDocument/2006/relationships/hyperlink" Target="https://twitter.com/lexipol" TargetMode="External"/><Relationship Id="rId6" Type="http://schemas.openxmlformats.org/officeDocument/2006/relationships/image" Target="media/image5.png"/><Relationship Id="rId5" Type="http://schemas.openxmlformats.org/officeDocument/2006/relationships/hyperlink" Target="https://www.facebook.com/lexipol"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20" ma:contentTypeDescription="Create a new document." ma:contentTypeScope="" ma:versionID="4e65f359ade3f9bffa2da7301b5a74d8">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8288998bb26eac581259046f7b5b5065"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247ee10a-85b1-4e8a-adc6-f01f0e18da74}" ma:internalName="TaxCatchAll" ma:showField="CatchAllData" ma:web="17ebf578-2e26-4b36-b400-ab81ebf5bb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77d288e-4177-4915-ac7a-afd25df9e8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lcf76f155ced4ddcb4097134ff3c332f xmlns="5b59bf7f-4eae-48bb-9070-7874b01ffb68">
      <Terms xmlns="http://schemas.microsoft.com/office/infopath/2007/PartnerControls"/>
    </lcf76f155ced4ddcb4097134ff3c332f>
    <TaxCatchAll xmlns="17ebf578-2e26-4b36-b400-ab81ebf5bbe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7CF59-AD67-49AE-8DD7-977C67798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ebf578-2e26-4b36-b400-ab81ebf5bbe9"/>
    <ds:schemaRef ds:uri="5b59bf7f-4eae-48bb-9070-7874b01ffb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7AE32-F102-40AA-BCB9-9EB806D2F81F}">
  <ds:schemaRefs>
    <ds:schemaRef ds:uri="http://schemas.microsoft.com/office/2006/metadata/properties"/>
    <ds:schemaRef ds:uri="http://schemas.microsoft.com/office/infopath/2007/PartnerControls"/>
    <ds:schemaRef ds:uri="http://schemas.microsoft.com/sharepoint/v3"/>
    <ds:schemaRef ds:uri="5b59bf7f-4eae-48bb-9070-7874b01ffb68"/>
    <ds:schemaRef ds:uri="17ebf578-2e26-4b36-b400-ab81ebf5bbe9"/>
  </ds:schemaRefs>
</ds:datastoreItem>
</file>

<file path=customXml/itemProps3.xml><?xml version="1.0" encoding="utf-8"?>
<ds:datastoreItem xmlns:ds="http://schemas.openxmlformats.org/officeDocument/2006/customXml" ds:itemID="{7CA8C9D5-F1E4-4FC2-B224-2E31AADAA0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Satula</dc:creator>
  <cp:keywords/>
  <dc:description/>
  <cp:lastModifiedBy>Mashaal Ryan</cp:lastModifiedBy>
  <cp:revision>263</cp:revision>
  <dcterms:created xsi:type="dcterms:W3CDTF">2018-06-06T18:40:00Z</dcterms:created>
  <dcterms:modified xsi:type="dcterms:W3CDTF">2022-11-28T16:40:00Z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spieper@lexipol.com</vt:lpwstr>
  </property>
  <property fmtid="{D5CDD505-2E9C-101B-9397-08002B2CF9AE}" pid="5" name="MSIP_Label_ab2d03de-8653-446a-837c-cee473cc71db_SetDate">
    <vt:lpwstr>2019-01-30T22:50:14.2500013Z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Extended_MSFT_Method">
    <vt:lpwstr>Automatic</vt:lpwstr>
  </property>
  <property fmtid="{D5CDD505-2E9C-101B-9397-08002B2CF9AE}" pid="9" name="Sensitivity">
    <vt:lpwstr>Lexipol - Internal</vt:lpwstr>
  </property>
  <property fmtid="{D5CDD505-2E9C-101B-9397-08002B2CF9AE}" pid="10" name="ContentTypeId">
    <vt:lpwstr>0x010100CD8655770AAF6B41999B7B7EE8D57FB4</vt:lpwstr>
  </property>
</Properties>
</file>