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D0CD" w14:textId="77777777" w:rsidR="00F23BA7" w:rsidRPr="00B95A14" w:rsidRDefault="00F23BA7" w:rsidP="00F23BA7">
      <w:pPr>
        <w:rPr>
          <w:rFonts w:asciiTheme="majorHAnsi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  <w:caps/>
          <w:noProof/>
          <w:kern w:val="36"/>
        </w:rPr>
        <w:drawing>
          <wp:anchor distT="0" distB="0" distL="114300" distR="114300" simplePos="0" relativeHeight="251660288" behindDoc="0" locked="0" layoutInCell="1" allowOverlap="1" wp14:anchorId="568EC458" wp14:editId="3E0F43A7">
            <wp:simplePos x="0" y="0"/>
            <wp:positionH relativeFrom="column">
              <wp:posOffset>-755622</wp:posOffset>
            </wp:positionH>
            <wp:positionV relativeFrom="paragraph">
              <wp:posOffset>-810481</wp:posOffset>
            </wp:positionV>
            <wp:extent cx="2835910" cy="93027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2F5F">
        <w:rPr>
          <w:rFonts w:asciiTheme="majorHAnsi" w:eastAsia="Times New Roman" w:hAnsiTheme="majorHAnsi" w:cstheme="majorHAnsi"/>
          <w:b/>
          <w:caps/>
          <w:noProof/>
          <w:color w:val="004B87"/>
          <w:kern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335C8" wp14:editId="12532AE0">
                <wp:simplePos x="0" y="0"/>
                <wp:positionH relativeFrom="page">
                  <wp:posOffset>26918</wp:posOffset>
                </wp:positionH>
                <wp:positionV relativeFrom="paragraph">
                  <wp:posOffset>180588</wp:posOffset>
                </wp:positionV>
                <wp:extent cx="77565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6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B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EDB6C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1pt,14.2pt" to="612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" strokecolor="#004b87">
                <w10:wrap anchorx="page"/>
              </v:line>
            </w:pict>
          </mc:Fallback>
        </mc:AlternateContent>
      </w:r>
      <w:bookmarkStart w:id="0" w:name="_Hlk508463919"/>
      <w:bookmarkEnd w:id="0"/>
    </w:p>
    <w:p w14:paraId="5E5DEDC9" w14:textId="727E44D7" w:rsidR="00F23BA7" w:rsidRPr="009B2F5F" w:rsidRDefault="00651A57" w:rsidP="00F23BA7">
      <w:pPr>
        <w:spacing w:after="0" w:line="240" w:lineRule="auto"/>
        <w:rPr>
          <w:rFonts w:ascii="Roboto" w:hAnsi="Roboto" w:cstheme="majorHAnsi"/>
          <w:b/>
          <w:i/>
          <w:color w:val="004B87"/>
          <w:sz w:val="28"/>
          <w:szCs w:val="28"/>
        </w:rPr>
      </w:pPr>
      <w:r>
        <w:rPr>
          <w:rFonts w:ascii="Roboto" w:hAnsi="Roboto" w:cstheme="majorHAnsi"/>
          <w:b/>
          <w:caps/>
          <w:color w:val="004B87"/>
          <w:sz w:val="40"/>
          <w:szCs w:val="40"/>
        </w:rPr>
        <w:t>“Build bridges”: managing people in the fire service</w:t>
      </w:r>
    </w:p>
    <w:p w14:paraId="54782364" w14:textId="55423FC1" w:rsidR="00F23BA7" w:rsidRPr="0082685C" w:rsidRDefault="00111A24" w:rsidP="00D12983">
      <w:pPr>
        <w:spacing w:after="0" w:line="240" w:lineRule="auto"/>
        <w:rPr>
          <w:rFonts w:ascii="Roboto regular" w:hAnsi="Roboto regular" w:cstheme="majorHAnsi"/>
        </w:rPr>
      </w:pPr>
      <w:r w:rsidRPr="0082685C">
        <w:rPr>
          <w:rFonts w:ascii="Roboto regular" w:hAnsi="Roboto regular" w:cstheme="majorHAnsi"/>
        </w:rPr>
        <w:t>March 2023</w:t>
      </w:r>
    </w:p>
    <w:p w14:paraId="1FF29855" w14:textId="77777777" w:rsidR="00F23BA7" w:rsidRPr="00D12983" w:rsidRDefault="00F23BA7" w:rsidP="00D12983">
      <w:pPr>
        <w:spacing w:after="0" w:line="240" w:lineRule="auto"/>
        <w:rPr>
          <w:rFonts w:ascii="Roboto" w:hAnsi="Roboto" w:cstheme="majorHAnsi"/>
        </w:rPr>
      </w:pPr>
    </w:p>
    <w:p w14:paraId="38CAC906" w14:textId="7A1BB6EC" w:rsidR="00F23BA7" w:rsidRPr="0082685C" w:rsidRDefault="00F23BA7" w:rsidP="00D12983">
      <w:pPr>
        <w:spacing w:after="0" w:line="240" w:lineRule="auto"/>
        <w:rPr>
          <w:rFonts w:ascii="Roboto regular" w:hAnsi="Roboto regular" w:cstheme="majorHAnsi"/>
          <w:i/>
        </w:rPr>
      </w:pPr>
      <w:r w:rsidRPr="0082685C">
        <w:rPr>
          <w:rFonts w:ascii="Roboto regular" w:hAnsi="Roboto regular" w:cstheme="majorHAnsi"/>
          <w:i/>
        </w:rPr>
        <w:t xml:space="preserve">By </w:t>
      </w:r>
      <w:r w:rsidR="001E0EF8">
        <w:rPr>
          <w:rFonts w:ascii="Roboto regular" w:hAnsi="Roboto regular" w:cstheme="majorHAnsi"/>
          <w:i/>
        </w:rPr>
        <w:t>Lexipol Team</w:t>
      </w:r>
      <w:r w:rsidRPr="0082685C">
        <w:rPr>
          <w:rFonts w:ascii="Roboto regular" w:hAnsi="Roboto regular" w:cstheme="majorHAnsi"/>
          <w:i/>
        </w:rPr>
        <w:t xml:space="preserve"> </w:t>
      </w:r>
      <w:r w:rsidR="00C13B68">
        <w:rPr>
          <w:rFonts w:ascii="Roboto regular" w:hAnsi="Roboto regular" w:cstheme="majorHAnsi"/>
          <w:i/>
        </w:rPr>
        <w:t xml:space="preserve">at </w:t>
      </w:r>
      <w:hyperlink r:id="rId11" w:history="1">
        <w:r w:rsidR="00C415EE" w:rsidRPr="000B1144">
          <w:rPr>
            <w:rStyle w:val="Hyperlink"/>
            <w:rFonts w:ascii="Roboto regular" w:hAnsi="Roboto regular" w:cstheme="majorHAnsi"/>
            <w:i/>
          </w:rPr>
          <w:t>www.Lexipol.com</w:t>
        </w:r>
      </w:hyperlink>
      <w:r w:rsidR="00C415EE">
        <w:rPr>
          <w:rFonts w:ascii="Roboto regular" w:hAnsi="Roboto regular" w:cstheme="majorHAnsi"/>
          <w:i/>
        </w:rPr>
        <w:t xml:space="preserve"> </w:t>
      </w:r>
    </w:p>
    <w:p w14:paraId="0D77F179" w14:textId="77777777" w:rsidR="00A14351" w:rsidRPr="0082685C" w:rsidRDefault="00A14351" w:rsidP="00D12983">
      <w:pPr>
        <w:spacing w:after="0" w:line="240" w:lineRule="auto"/>
        <w:rPr>
          <w:rFonts w:ascii="Roboto regular" w:hAnsi="Roboto regular"/>
        </w:rPr>
      </w:pPr>
    </w:p>
    <w:p w14:paraId="2A7E80F2" w14:textId="6AECE99E" w:rsidR="00122107" w:rsidRPr="002D6BAB" w:rsidRDefault="00B25658" w:rsidP="00D12983">
      <w:pPr>
        <w:spacing w:after="0" w:line="240" w:lineRule="auto"/>
        <w:rPr>
          <w:rFonts w:ascii="Roboto regular" w:hAnsi="Roboto regular"/>
        </w:rPr>
      </w:pPr>
      <w:r w:rsidRPr="0082685C">
        <w:rPr>
          <w:rFonts w:ascii="Roboto regular" w:hAnsi="Roboto regular"/>
        </w:rPr>
        <w:t>Company officer</w:t>
      </w:r>
      <w:r w:rsidR="002C3C24">
        <w:rPr>
          <w:rFonts w:ascii="Roboto regular" w:hAnsi="Roboto regular"/>
        </w:rPr>
        <w:t>s:</w:t>
      </w:r>
      <w:r w:rsidRPr="0082685C">
        <w:rPr>
          <w:rFonts w:ascii="Roboto regular" w:hAnsi="Roboto regular"/>
        </w:rPr>
        <w:t xml:space="preserve"> The middle managers of the fire service. The ones who enforce policies and </w:t>
      </w:r>
      <w:r w:rsidR="00BF048A">
        <w:rPr>
          <w:rFonts w:ascii="Roboto regular" w:hAnsi="Roboto regular"/>
        </w:rPr>
        <w:t>procedures</w:t>
      </w:r>
      <w:r w:rsidRPr="002D6BAB">
        <w:rPr>
          <w:rFonts w:ascii="Roboto regular" w:hAnsi="Roboto regular"/>
        </w:rPr>
        <w:t xml:space="preserve">. </w:t>
      </w:r>
      <w:r w:rsidR="00943674" w:rsidRPr="002D6BAB">
        <w:rPr>
          <w:rFonts w:ascii="Roboto regular" w:hAnsi="Roboto regular"/>
        </w:rPr>
        <w:t xml:space="preserve">The ones who play an integral role in setting culture and expectations in the station. </w:t>
      </w:r>
      <w:r w:rsidRPr="002D6BAB">
        <w:rPr>
          <w:rFonts w:ascii="Roboto regular" w:hAnsi="Roboto regular"/>
        </w:rPr>
        <w:t xml:space="preserve">The ones who </w:t>
      </w:r>
      <w:r w:rsidR="00943674" w:rsidRPr="002D6BAB">
        <w:rPr>
          <w:rFonts w:ascii="Roboto regular" w:hAnsi="Roboto regular"/>
        </w:rPr>
        <w:t>hear</w:t>
      </w:r>
      <w:r w:rsidR="00AD3DE0" w:rsidRPr="002D6BAB">
        <w:rPr>
          <w:rFonts w:ascii="Roboto regular" w:hAnsi="Roboto regular"/>
        </w:rPr>
        <w:t xml:space="preserve"> the complaints and see the problems </w:t>
      </w:r>
      <w:r w:rsidR="00110E2B" w:rsidRPr="002D6BAB">
        <w:rPr>
          <w:rFonts w:ascii="Roboto regular" w:hAnsi="Roboto regular"/>
        </w:rPr>
        <w:t>firsthand</w:t>
      </w:r>
      <w:r w:rsidR="00AD3DE0" w:rsidRPr="002D6BAB">
        <w:rPr>
          <w:rFonts w:ascii="Roboto regular" w:hAnsi="Roboto regular"/>
        </w:rPr>
        <w:t>. The ones who sometimes feel</w:t>
      </w:r>
      <w:r w:rsidR="00990260" w:rsidRPr="002D6BAB">
        <w:rPr>
          <w:rFonts w:ascii="Roboto regular" w:hAnsi="Roboto regular"/>
        </w:rPr>
        <w:t xml:space="preserve"> unprepared</w:t>
      </w:r>
      <w:r w:rsidR="00DF5455">
        <w:rPr>
          <w:rFonts w:ascii="Roboto regular" w:hAnsi="Roboto regular"/>
        </w:rPr>
        <w:t xml:space="preserve"> and out of control</w:t>
      </w:r>
      <w:r w:rsidR="00AD3DE0" w:rsidRPr="002D6BAB">
        <w:rPr>
          <w:rFonts w:ascii="Roboto regular" w:hAnsi="Roboto regular"/>
        </w:rPr>
        <w:t>.</w:t>
      </w:r>
      <w:r w:rsidR="00040EAF" w:rsidRPr="002D6BAB">
        <w:rPr>
          <w:rFonts w:ascii="Roboto regular" w:hAnsi="Roboto regular"/>
        </w:rPr>
        <w:t xml:space="preserve"> </w:t>
      </w:r>
      <w:r w:rsidR="000B51FB" w:rsidRPr="002D6BAB">
        <w:rPr>
          <w:rFonts w:ascii="Roboto regular" w:hAnsi="Roboto regular"/>
        </w:rPr>
        <w:t xml:space="preserve">Managing the fire scene is what you’ve been trained for, but managing the people under your command can be </w:t>
      </w:r>
      <w:r w:rsidR="00032271">
        <w:rPr>
          <w:rFonts w:ascii="Roboto regular" w:hAnsi="Roboto regular"/>
        </w:rPr>
        <w:t>an unexpected challenge.</w:t>
      </w:r>
    </w:p>
    <w:p w14:paraId="4771BC92" w14:textId="715C00F5" w:rsidR="00AD3DE0" w:rsidRPr="002D6BAB" w:rsidRDefault="00AD3DE0" w:rsidP="00D12983">
      <w:pPr>
        <w:spacing w:after="0" w:line="240" w:lineRule="auto"/>
        <w:rPr>
          <w:rFonts w:ascii="Roboto regular" w:hAnsi="Roboto regular"/>
        </w:rPr>
      </w:pPr>
    </w:p>
    <w:p w14:paraId="719DA1A0" w14:textId="7AE02CDB" w:rsidR="00AD3DE0" w:rsidRPr="002D6BAB" w:rsidRDefault="00AD3DE0" w:rsidP="00D12983">
      <w:pPr>
        <w:spacing w:after="0" w:line="240" w:lineRule="auto"/>
        <w:rPr>
          <w:rFonts w:ascii="Roboto regular" w:hAnsi="Roboto regular"/>
        </w:rPr>
      </w:pPr>
      <w:r w:rsidRPr="002D6BAB">
        <w:rPr>
          <w:rFonts w:ascii="Roboto regular" w:hAnsi="Roboto regular"/>
        </w:rPr>
        <w:t>The company officer’s dilemma</w:t>
      </w:r>
      <w:r w:rsidR="00175DD4" w:rsidRPr="002D6BAB">
        <w:rPr>
          <w:rFonts w:ascii="Roboto regular" w:hAnsi="Roboto regular"/>
        </w:rPr>
        <w:t xml:space="preserve">, as defined by Deputy Chief Billy </w:t>
      </w:r>
      <w:proofErr w:type="spellStart"/>
      <w:r w:rsidR="00175DD4" w:rsidRPr="002D6BAB">
        <w:rPr>
          <w:rFonts w:ascii="Roboto regular" w:hAnsi="Roboto regular"/>
        </w:rPr>
        <w:t>Goldfeder</w:t>
      </w:r>
      <w:proofErr w:type="spellEnd"/>
      <w:r w:rsidR="00175DD4" w:rsidRPr="002D6BAB">
        <w:rPr>
          <w:rFonts w:ascii="Roboto regular" w:hAnsi="Roboto regular"/>
        </w:rPr>
        <w:t xml:space="preserve"> (Loveland-</w:t>
      </w:r>
      <w:proofErr w:type="spellStart"/>
      <w:r w:rsidR="00175DD4" w:rsidRPr="002D6BAB">
        <w:rPr>
          <w:rFonts w:ascii="Roboto regular" w:hAnsi="Roboto regular"/>
        </w:rPr>
        <w:t>Symmes</w:t>
      </w:r>
      <w:proofErr w:type="spellEnd"/>
      <w:r w:rsidR="00175DD4" w:rsidRPr="002D6BAB">
        <w:rPr>
          <w:rFonts w:ascii="Roboto regular" w:hAnsi="Roboto regular"/>
        </w:rPr>
        <w:t xml:space="preserve"> Fire Department)</w:t>
      </w:r>
      <w:r w:rsidR="0043606A" w:rsidRPr="002D6BAB">
        <w:rPr>
          <w:rFonts w:ascii="Roboto regular" w:hAnsi="Roboto regular"/>
        </w:rPr>
        <w:t xml:space="preserve"> and Dr. Ed</w:t>
      </w:r>
      <w:r w:rsidR="00082405" w:rsidRPr="002D6BAB">
        <w:rPr>
          <w:rFonts w:ascii="Roboto regular" w:hAnsi="Roboto regular"/>
        </w:rPr>
        <w:t xml:space="preserve"> Sherman</w:t>
      </w:r>
      <w:r w:rsidR="00175DD4" w:rsidRPr="002D6BAB">
        <w:rPr>
          <w:rFonts w:ascii="Roboto regular" w:hAnsi="Roboto regular"/>
        </w:rPr>
        <w:t xml:space="preserve">, is </w:t>
      </w:r>
      <w:r w:rsidR="0027084F" w:rsidRPr="002D6BAB">
        <w:rPr>
          <w:rFonts w:ascii="Roboto regular" w:hAnsi="Roboto regular"/>
        </w:rPr>
        <w:t>the</w:t>
      </w:r>
      <w:r w:rsidR="00697629" w:rsidRPr="002D6BAB">
        <w:rPr>
          <w:rFonts w:ascii="Roboto regular" w:hAnsi="Roboto regular"/>
        </w:rPr>
        <w:t xml:space="preserve"> seemingly all-or-nothing</w:t>
      </w:r>
      <w:r w:rsidR="0027084F" w:rsidRPr="002D6BAB">
        <w:rPr>
          <w:rFonts w:ascii="Roboto regular" w:hAnsi="Roboto regular"/>
        </w:rPr>
        <w:t xml:space="preserve"> </w:t>
      </w:r>
      <w:r w:rsidR="00514106" w:rsidRPr="002D6BAB">
        <w:rPr>
          <w:rFonts w:ascii="Roboto regular" w:hAnsi="Roboto regular"/>
        </w:rPr>
        <w:t>choice between being</w:t>
      </w:r>
      <w:r w:rsidR="00082405" w:rsidRPr="002D6BAB">
        <w:rPr>
          <w:rFonts w:ascii="Roboto regular" w:hAnsi="Roboto regular"/>
        </w:rPr>
        <w:t xml:space="preserve"> a people person or </w:t>
      </w:r>
      <w:r w:rsidR="009C4EB9" w:rsidRPr="002D6BAB">
        <w:rPr>
          <w:rFonts w:ascii="Roboto regular" w:hAnsi="Roboto regular"/>
        </w:rPr>
        <w:t xml:space="preserve">being </w:t>
      </w:r>
      <w:r w:rsidR="00082405" w:rsidRPr="002D6BAB">
        <w:rPr>
          <w:rFonts w:ascii="Roboto regular" w:hAnsi="Roboto regular"/>
        </w:rPr>
        <w:t>a department person</w:t>
      </w:r>
      <w:r w:rsidR="005718FE" w:rsidRPr="002D6BAB">
        <w:rPr>
          <w:rFonts w:ascii="Roboto regular" w:hAnsi="Roboto regular"/>
        </w:rPr>
        <w:t xml:space="preserve">. “Do I represent management? Do I </w:t>
      </w:r>
      <w:r w:rsidR="00EC66C4" w:rsidRPr="002D6BAB">
        <w:rPr>
          <w:rFonts w:ascii="Roboto regular" w:hAnsi="Roboto regular"/>
        </w:rPr>
        <w:t>represent and take care of</w:t>
      </w:r>
      <w:r w:rsidR="005718FE" w:rsidRPr="002D6BAB">
        <w:rPr>
          <w:rFonts w:ascii="Roboto regular" w:hAnsi="Roboto regular"/>
        </w:rPr>
        <w:t xml:space="preserve"> the crew?” Chief Goldfeder presents the </w:t>
      </w:r>
      <w:r w:rsidR="00DF1C86" w:rsidRPr="002D6BAB">
        <w:rPr>
          <w:rFonts w:ascii="Roboto regular" w:hAnsi="Roboto regular"/>
        </w:rPr>
        <w:t xml:space="preserve">question. </w:t>
      </w:r>
      <w:r w:rsidR="00A012F6" w:rsidRPr="002D6BAB">
        <w:rPr>
          <w:rFonts w:ascii="Roboto regular" w:hAnsi="Roboto regular"/>
        </w:rPr>
        <w:t>Ultimately, the answer is the most challenging</w:t>
      </w:r>
      <w:r w:rsidR="00B20566">
        <w:rPr>
          <w:rFonts w:ascii="Roboto regular" w:hAnsi="Roboto regular"/>
        </w:rPr>
        <w:t xml:space="preserve"> one</w:t>
      </w:r>
      <w:r w:rsidR="00A012F6" w:rsidRPr="002D6BAB">
        <w:rPr>
          <w:rFonts w:ascii="Roboto regular" w:hAnsi="Roboto regular"/>
        </w:rPr>
        <w:t>—</w:t>
      </w:r>
      <w:r w:rsidR="00B20566">
        <w:rPr>
          <w:rFonts w:ascii="Roboto regular" w:hAnsi="Roboto regular"/>
        </w:rPr>
        <w:t xml:space="preserve"> you </w:t>
      </w:r>
      <w:r w:rsidR="007C7478">
        <w:rPr>
          <w:rFonts w:ascii="Roboto regular" w:hAnsi="Roboto regular"/>
        </w:rPr>
        <w:t>must</w:t>
      </w:r>
      <w:r w:rsidR="00B20566">
        <w:rPr>
          <w:rFonts w:ascii="Roboto regular" w:hAnsi="Roboto regular"/>
        </w:rPr>
        <w:t xml:space="preserve"> be </w:t>
      </w:r>
      <w:r w:rsidR="00A012F6" w:rsidRPr="002D6BAB">
        <w:rPr>
          <w:rFonts w:ascii="Roboto regular" w:hAnsi="Roboto regular"/>
        </w:rPr>
        <w:t xml:space="preserve">both. </w:t>
      </w:r>
      <w:r w:rsidR="00224B04" w:rsidRPr="002D6BAB">
        <w:rPr>
          <w:rFonts w:ascii="Roboto regular" w:hAnsi="Roboto regular"/>
        </w:rPr>
        <w:t>In a recent webinar, “</w:t>
      </w:r>
      <w:hyperlink r:id="rId12" w:history="1">
        <w:r w:rsidR="00224B04" w:rsidRPr="002D6BAB">
          <w:rPr>
            <w:rStyle w:val="Hyperlink"/>
            <w:rFonts w:ascii="Roboto regular" w:hAnsi="Roboto regular"/>
          </w:rPr>
          <w:t>The Company Officer’s Dilemma: Strategies for Achieving Department Goals While Also Meeting Member Needs</w:t>
        </w:r>
      </w:hyperlink>
      <w:r w:rsidR="00224B04" w:rsidRPr="002D6BAB">
        <w:rPr>
          <w:rFonts w:ascii="Roboto regular" w:hAnsi="Roboto regular"/>
        </w:rPr>
        <w:t xml:space="preserve">,” Chief Goldfeder and Dr. Sherman discuss what it means to be a company officer today, and how to approach </w:t>
      </w:r>
      <w:r w:rsidR="00ED6987" w:rsidRPr="002D6BAB">
        <w:rPr>
          <w:rFonts w:ascii="Roboto regular" w:hAnsi="Roboto regular"/>
        </w:rPr>
        <w:t xml:space="preserve">some of the more challenging </w:t>
      </w:r>
      <w:r w:rsidR="007C7478">
        <w:rPr>
          <w:rFonts w:ascii="Roboto regular" w:hAnsi="Roboto regular"/>
        </w:rPr>
        <w:t>“</w:t>
      </w:r>
      <w:r w:rsidR="00ED6987" w:rsidRPr="002D6BAB">
        <w:rPr>
          <w:rFonts w:ascii="Roboto regular" w:hAnsi="Roboto regular"/>
        </w:rPr>
        <w:t>people</w:t>
      </w:r>
      <w:r w:rsidR="00CC49CF" w:rsidRPr="002D6BAB">
        <w:rPr>
          <w:rFonts w:ascii="Roboto regular" w:hAnsi="Roboto regular"/>
        </w:rPr>
        <w:t xml:space="preserve"> problems</w:t>
      </w:r>
      <w:r w:rsidR="007C7478">
        <w:rPr>
          <w:rFonts w:ascii="Roboto regular" w:hAnsi="Roboto regular"/>
        </w:rPr>
        <w:t>”</w:t>
      </w:r>
      <w:r w:rsidR="00CC49CF" w:rsidRPr="002D6BAB">
        <w:rPr>
          <w:rFonts w:ascii="Roboto regular" w:hAnsi="Roboto regular"/>
        </w:rPr>
        <w:t xml:space="preserve"> o</w:t>
      </w:r>
      <w:r w:rsidR="004D7217">
        <w:rPr>
          <w:rFonts w:ascii="Roboto regular" w:hAnsi="Roboto regular"/>
        </w:rPr>
        <w:t>f</w:t>
      </w:r>
      <w:r w:rsidR="00ED6987" w:rsidRPr="002D6BAB">
        <w:rPr>
          <w:rFonts w:ascii="Roboto regular" w:hAnsi="Roboto regular"/>
        </w:rPr>
        <w:t xml:space="preserve"> the job.</w:t>
      </w:r>
    </w:p>
    <w:p w14:paraId="658E09D8" w14:textId="77777777" w:rsidR="00D12983" w:rsidRPr="002D6BAB" w:rsidRDefault="00D12983" w:rsidP="00D12983">
      <w:pPr>
        <w:spacing w:after="0" w:line="240" w:lineRule="auto"/>
        <w:rPr>
          <w:rFonts w:ascii="Roboto regular" w:hAnsi="Roboto regular"/>
        </w:rPr>
      </w:pPr>
    </w:p>
    <w:p w14:paraId="32BD6ED3" w14:textId="68000752" w:rsidR="005D75B6" w:rsidRPr="002D6BAB" w:rsidRDefault="00AD16BF" w:rsidP="00D12983">
      <w:pPr>
        <w:spacing w:after="0" w:line="240" w:lineRule="auto"/>
        <w:rPr>
          <w:rFonts w:ascii="Roboto regular" w:hAnsi="Roboto regular"/>
          <w:b/>
          <w:bCs/>
        </w:rPr>
      </w:pPr>
      <w:r w:rsidRPr="002D6BAB">
        <w:rPr>
          <w:rFonts w:ascii="Roboto regular" w:hAnsi="Roboto regular"/>
          <w:b/>
          <w:bCs/>
        </w:rPr>
        <w:t>What to Do?</w:t>
      </w:r>
    </w:p>
    <w:p w14:paraId="6369F7C3" w14:textId="0525D050" w:rsidR="00451697" w:rsidRPr="002D6BAB" w:rsidRDefault="00451697" w:rsidP="00451697">
      <w:pPr>
        <w:spacing w:after="0" w:line="240" w:lineRule="auto"/>
        <w:rPr>
          <w:rFonts w:ascii="Roboto regular" w:hAnsi="Roboto regular"/>
        </w:rPr>
      </w:pPr>
      <w:r w:rsidRPr="002D6BAB">
        <w:rPr>
          <w:rFonts w:ascii="Roboto regular" w:hAnsi="Roboto regular"/>
        </w:rPr>
        <w:t xml:space="preserve">The company officer is in the first </w:t>
      </w:r>
      <w:r w:rsidR="00A63D60" w:rsidRPr="002D6BAB">
        <w:rPr>
          <w:rFonts w:ascii="Roboto regular" w:hAnsi="Roboto regular"/>
        </w:rPr>
        <w:t>position</w:t>
      </w:r>
      <w:r w:rsidRPr="002D6BAB">
        <w:rPr>
          <w:rFonts w:ascii="Roboto regular" w:hAnsi="Roboto regular"/>
        </w:rPr>
        <w:t xml:space="preserve"> of intervention when a problem arises—a company officer’s initial reaction can determine the outcom</w:t>
      </w:r>
      <w:r w:rsidR="002C04A5">
        <w:rPr>
          <w:rFonts w:ascii="Roboto regular" w:hAnsi="Roboto regular"/>
        </w:rPr>
        <w:t>e</w:t>
      </w:r>
      <w:r w:rsidR="006214DB">
        <w:rPr>
          <w:rFonts w:ascii="Roboto regular" w:hAnsi="Roboto regular"/>
        </w:rPr>
        <w:t xml:space="preserve"> of the situation</w:t>
      </w:r>
      <w:r w:rsidRPr="002D6BAB">
        <w:rPr>
          <w:rFonts w:ascii="Roboto regular" w:hAnsi="Roboto regular"/>
        </w:rPr>
        <w:t xml:space="preserve">. </w:t>
      </w:r>
      <w:r w:rsidR="00A40DDB">
        <w:rPr>
          <w:rFonts w:ascii="Roboto regular" w:hAnsi="Roboto regular"/>
        </w:rPr>
        <w:t>As</w:t>
      </w:r>
      <w:r w:rsidRPr="002D6BAB">
        <w:rPr>
          <w:rFonts w:ascii="Roboto regular" w:hAnsi="Roboto regular"/>
        </w:rPr>
        <w:t xml:space="preserve"> Dr. Sherman explains, </w:t>
      </w:r>
      <w:r w:rsidR="00227C59" w:rsidRPr="002D6BAB">
        <w:rPr>
          <w:rFonts w:ascii="Roboto regular" w:hAnsi="Roboto regular"/>
        </w:rPr>
        <w:t>“</w:t>
      </w:r>
      <w:r w:rsidRPr="002D6BAB">
        <w:rPr>
          <w:rFonts w:ascii="Roboto regular" w:hAnsi="Roboto regular"/>
        </w:rPr>
        <w:t>Part of our DNA</w:t>
      </w:r>
      <w:r w:rsidR="00B97DB0">
        <w:rPr>
          <w:rFonts w:ascii="Roboto regular" w:hAnsi="Roboto regular"/>
        </w:rPr>
        <w:t xml:space="preserve"> </w:t>
      </w:r>
      <w:r w:rsidRPr="002D6BAB">
        <w:rPr>
          <w:rFonts w:ascii="Roboto regular" w:hAnsi="Roboto regular"/>
        </w:rPr>
        <w:t>is action</w:t>
      </w:r>
      <w:r w:rsidR="002A5D53" w:rsidRPr="002D6BAB">
        <w:rPr>
          <w:rFonts w:ascii="Roboto regular" w:hAnsi="Roboto regular"/>
        </w:rPr>
        <w:t>.</w:t>
      </w:r>
      <w:r w:rsidR="00CB3354" w:rsidRPr="002D6BAB">
        <w:rPr>
          <w:rFonts w:ascii="Roboto regular" w:hAnsi="Roboto regular"/>
        </w:rPr>
        <w:t xml:space="preserve"> We feel we always have to have the answer and act quickly.</w:t>
      </w:r>
      <w:r w:rsidRPr="002D6BAB">
        <w:rPr>
          <w:rFonts w:ascii="Roboto regular" w:hAnsi="Roboto regular"/>
        </w:rPr>
        <w:t xml:space="preserve">” </w:t>
      </w:r>
      <w:r w:rsidR="00A40DDB">
        <w:rPr>
          <w:rFonts w:ascii="Roboto regular" w:hAnsi="Roboto regular"/>
        </w:rPr>
        <w:t>But w</w:t>
      </w:r>
      <w:r w:rsidRPr="002D6BAB">
        <w:rPr>
          <w:rFonts w:ascii="Roboto regular" w:hAnsi="Roboto regular"/>
        </w:rPr>
        <w:t xml:space="preserve">hen </w:t>
      </w:r>
      <w:r w:rsidR="00227C59" w:rsidRPr="002D6BAB">
        <w:rPr>
          <w:rFonts w:ascii="Roboto regular" w:hAnsi="Roboto regular"/>
        </w:rPr>
        <w:t>company officers</w:t>
      </w:r>
      <w:r w:rsidRPr="002D6BAB">
        <w:rPr>
          <w:rFonts w:ascii="Roboto regular" w:hAnsi="Roboto regular"/>
        </w:rPr>
        <w:t xml:space="preserve"> have time to think (or </w:t>
      </w:r>
      <w:hyperlink r:id="rId13" w:history="1">
        <w:r w:rsidR="00B97DB0">
          <w:rPr>
            <w:rStyle w:val="Hyperlink"/>
            <w:rFonts w:ascii="Roboto regular" w:hAnsi="Roboto regular"/>
          </w:rPr>
          <w:t>“</w:t>
        </w:r>
        <w:r w:rsidRPr="002D6BAB">
          <w:rPr>
            <w:rStyle w:val="Hyperlink"/>
            <w:rFonts w:ascii="Roboto regular" w:hAnsi="Roboto regular"/>
          </w:rPr>
          <w:t>discretionary time</w:t>
        </w:r>
        <w:r w:rsidR="001323C8" w:rsidRPr="002D6BAB">
          <w:rPr>
            <w:rStyle w:val="Hyperlink"/>
            <w:rFonts w:ascii="Roboto regular" w:hAnsi="Roboto regular"/>
          </w:rPr>
          <w:t>,</w:t>
        </w:r>
        <w:r w:rsidR="00B97DB0">
          <w:rPr>
            <w:rStyle w:val="Hyperlink"/>
            <w:rFonts w:ascii="Roboto regular" w:hAnsi="Roboto regular"/>
          </w:rPr>
          <w:t>”</w:t>
        </w:r>
        <w:r w:rsidR="001323C8" w:rsidRPr="002D6BAB">
          <w:rPr>
            <w:rStyle w:val="Hyperlink"/>
            <w:rFonts w:ascii="Roboto regular" w:hAnsi="Roboto regular"/>
          </w:rPr>
          <w:t xml:space="preserve"> as Gordon Graham would say</w:t>
        </w:r>
      </w:hyperlink>
      <w:r w:rsidRPr="002D6BAB">
        <w:rPr>
          <w:rFonts w:ascii="Roboto regular" w:hAnsi="Roboto regular"/>
        </w:rPr>
        <w:t>), it makes sense to take a beat and consider next steps.</w:t>
      </w:r>
      <w:r w:rsidR="00FA49DB">
        <w:rPr>
          <w:rFonts w:ascii="Roboto regular" w:hAnsi="Roboto regular"/>
        </w:rPr>
        <w:t xml:space="preserve"> E</w:t>
      </w:r>
      <w:r w:rsidRPr="002D6BAB">
        <w:rPr>
          <w:rFonts w:ascii="Roboto regular" w:hAnsi="Roboto regular"/>
        </w:rPr>
        <w:t xml:space="preserve">xcept when </w:t>
      </w:r>
      <w:r w:rsidR="00227C59" w:rsidRPr="002D6BAB">
        <w:rPr>
          <w:rFonts w:ascii="Roboto regular" w:hAnsi="Roboto regular"/>
        </w:rPr>
        <w:t>you’re</w:t>
      </w:r>
      <w:r w:rsidRPr="002D6BAB">
        <w:rPr>
          <w:rFonts w:ascii="Roboto regular" w:hAnsi="Roboto regular"/>
        </w:rPr>
        <w:t xml:space="preserve"> </w:t>
      </w:r>
      <w:r w:rsidR="00F773BB" w:rsidRPr="002D6BAB">
        <w:rPr>
          <w:rFonts w:ascii="Roboto regular" w:hAnsi="Roboto regular"/>
        </w:rPr>
        <w:t>responding to</w:t>
      </w:r>
      <w:r w:rsidRPr="002D6BAB">
        <w:rPr>
          <w:rFonts w:ascii="Roboto regular" w:hAnsi="Roboto regular"/>
        </w:rPr>
        <w:t xml:space="preserve"> an emergency scene, </w:t>
      </w:r>
      <w:r w:rsidR="00EC2C2C" w:rsidRPr="002D6BAB">
        <w:rPr>
          <w:rFonts w:ascii="Roboto regular" w:hAnsi="Roboto regular"/>
        </w:rPr>
        <w:t>there is</w:t>
      </w:r>
      <w:r w:rsidRPr="002D6BAB">
        <w:rPr>
          <w:rFonts w:ascii="Roboto regular" w:hAnsi="Roboto regular"/>
        </w:rPr>
        <w:t xml:space="preserve"> almost always time to think before </w:t>
      </w:r>
      <w:r w:rsidR="00313814" w:rsidRPr="002D6BAB">
        <w:rPr>
          <w:rFonts w:ascii="Roboto regular" w:hAnsi="Roboto regular"/>
        </w:rPr>
        <w:t>you</w:t>
      </w:r>
      <w:r w:rsidRPr="002D6BAB">
        <w:rPr>
          <w:rFonts w:ascii="Roboto regular" w:hAnsi="Roboto regular"/>
        </w:rPr>
        <w:t xml:space="preserve"> act</w:t>
      </w:r>
      <w:r w:rsidR="00F40AF5" w:rsidRPr="002D6BAB">
        <w:rPr>
          <w:rFonts w:ascii="Roboto regular" w:hAnsi="Roboto regular"/>
        </w:rPr>
        <w:t xml:space="preserve">. </w:t>
      </w:r>
      <w:r w:rsidR="00FA49DB">
        <w:rPr>
          <w:rFonts w:ascii="Roboto regular" w:hAnsi="Roboto regular"/>
        </w:rPr>
        <w:t xml:space="preserve">A good rule of thumb: </w:t>
      </w:r>
      <w:r w:rsidR="00B301B1" w:rsidRPr="002D6BAB">
        <w:rPr>
          <w:rFonts w:ascii="Roboto regular" w:hAnsi="Roboto regular"/>
        </w:rPr>
        <w:t>Before</w:t>
      </w:r>
      <w:r w:rsidR="00F40AF5" w:rsidRPr="002D6BAB">
        <w:rPr>
          <w:rFonts w:ascii="Roboto regular" w:hAnsi="Roboto regular"/>
        </w:rPr>
        <w:t xml:space="preserve"> </w:t>
      </w:r>
      <w:r w:rsidR="00725AED" w:rsidRPr="002D6BAB">
        <w:rPr>
          <w:rFonts w:ascii="Roboto regular" w:hAnsi="Roboto regular"/>
        </w:rPr>
        <w:t>you</w:t>
      </w:r>
      <w:r w:rsidR="00F40AF5" w:rsidRPr="002D6BAB">
        <w:rPr>
          <w:rFonts w:ascii="Roboto regular" w:hAnsi="Roboto regular"/>
        </w:rPr>
        <w:t xml:space="preserve"> do, </w:t>
      </w:r>
      <w:r w:rsidR="00725AED" w:rsidRPr="002D6BAB">
        <w:rPr>
          <w:rFonts w:ascii="Roboto regular" w:hAnsi="Roboto regular"/>
        </w:rPr>
        <w:t>you</w:t>
      </w:r>
      <w:r w:rsidR="00F40AF5" w:rsidRPr="002D6BAB">
        <w:rPr>
          <w:rFonts w:ascii="Roboto regular" w:hAnsi="Roboto regular"/>
        </w:rPr>
        <w:t xml:space="preserve"> should think.</w:t>
      </w:r>
    </w:p>
    <w:p w14:paraId="0EDA2FD7" w14:textId="77777777" w:rsidR="00451697" w:rsidRPr="002D6BAB" w:rsidRDefault="00451697" w:rsidP="00D12983">
      <w:pPr>
        <w:spacing w:after="0" w:line="240" w:lineRule="auto"/>
        <w:rPr>
          <w:rFonts w:ascii="Roboto regular" w:hAnsi="Roboto regular"/>
        </w:rPr>
      </w:pPr>
    </w:p>
    <w:p w14:paraId="4E9B5A12" w14:textId="4CFD078C" w:rsidR="00D12983" w:rsidRPr="002D6BAB" w:rsidRDefault="00FB1692" w:rsidP="00D12983">
      <w:pPr>
        <w:spacing w:after="0" w:line="240" w:lineRule="auto"/>
        <w:rPr>
          <w:rFonts w:ascii="Roboto regular" w:hAnsi="Roboto regular"/>
        </w:rPr>
      </w:pPr>
      <w:r w:rsidRPr="002D6BAB">
        <w:rPr>
          <w:rFonts w:ascii="Roboto regular" w:hAnsi="Roboto regular"/>
        </w:rPr>
        <w:t>But</w:t>
      </w:r>
      <w:r w:rsidR="00097E5C" w:rsidRPr="002D6BAB">
        <w:rPr>
          <w:rFonts w:ascii="Roboto regular" w:hAnsi="Roboto regular"/>
        </w:rPr>
        <w:t xml:space="preserve"> </w:t>
      </w:r>
      <w:r w:rsidR="00792FBE" w:rsidRPr="002D6BAB">
        <w:rPr>
          <w:rFonts w:ascii="Roboto regular" w:hAnsi="Roboto regular"/>
        </w:rPr>
        <w:t>eventually</w:t>
      </w:r>
      <w:r w:rsidR="00097E5C" w:rsidRPr="002D6BAB">
        <w:rPr>
          <w:rFonts w:ascii="Roboto regular" w:hAnsi="Roboto regular"/>
        </w:rPr>
        <w:t xml:space="preserve"> </w:t>
      </w:r>
      <w:r w:rsidR="0056071F" w:rsidRPr="002D6BAB">
        <w:rPr>
          <w:rFonts w:ascii="Roboto regular" w:hAnsi="Roboto regular"/>
        </w:rPr>
        <w:t>you come back around to</w:t>
      </w:r>
      <w:r w:rsidRPr="002D6BAB">
        <w:rPr>
          <w:rFonts w:ascii="Roboto regular" w:hAnsi="Roboto regular"/>
        </w:rPr>
        <w:t xml:space="preserve"> the inevitable</w:t>
      </w:r>
      <w:r w:rsidR="00097E5C" w:rsidRPr="002D6BAB">
        <w:rPr>
          <w:rFonts w:ascii="Roboto regular" w:hAnsi="Roboto regular"/>
        </w:rPr>
        <w:t xml:space="preserve"> question</w:t>
      </w:r>
      <w:r w:rsidR="006F7FAB">
        <w:rPr>
          <w:rFonts w:ascii="Roboto regular" w:hAnsi="Roboto regular"/>
        </w:rPr>
        <w:t>: What to do</w:t>
      </w:r>
      <w:r w:rsidR="00EC05AB">
        <w:rPr>
          <w:rFonts w:ascii="Roboto regular" w:hAnsi="Roboto regular"/>
        </w:rPr>
        <w:t xml:space="preserve"> and what not to do?</w:t>
      </w:r>
      <w:r w:rsidR="00BB7E7A" w:rsidRPr="002D6BAB">
        <w:rPr>
          <w:rFonts w:ascii="Roboto regular" w:hAnsi="Roboto regular"/>
        </w:rPr>
        <w:t xml:space="preserve"> </w:t>
      </w:r>
      <w:r w:rsidR="00F97302">
        <w:rPr>
          <w:rFonts w:ascii="Roboto regular" w:hAnsi="Roboto regular"/>
        </w:rPr>
        <w:t>Ultimately, w</w:t>
      </w:r>
      <w:r w:rsidR="00C47C8F" w:rsidRPr="002D6BAB">
        <w:rPr>
          <w:rFonts w:ascii="Roboto regular" w:hAnsi="Roboto regular"/>
        </w:rPr>
        <w:t>hat</w:t>
      </w:r>
      <w:r w:rsidR="004D485B" w:rsidRPr="002D6BAB">
        <w:rPr>
          <w:rFonts w:ascii="Roboto regular" w:hAnsi="Roboto regular"/>
        </w:rPr>
        <w:t xml:space="preserve"> </w:t>
      </w:r>
      <w:r w:rsidR="0056071F" w:rsidRPr="002D6BAB">
        <w:rPr>
          <w:rFonts w:ascii="Roboto regular" w:hAnsi="Roboto regular"/>
        </w:rPr>
        <w:t>you</w:t>
      </w:r>
      <w:r w:rsidR="00C47C8F" w:rsidRPr="002D6BAB">
        <w:rPr>
          <w:rFonts w:ascii="Roboto regular" w:hAnsi="Roboto regular"/>
        </w:rPr>
        <w:t xml:space="preserve"> </w:t>
      </w:r>
      <w:r w:rsidR="00C47C8F" w:rsidRPr="002D6BAB">
        <w:rPr>
          <w:rFonts w:ascii="Roboto regular" w:hAnsi="Roboto regular"/>
          <w:i/>
          <w:iCs/>
        </w:rPr>
        <w:t xml:space="preserve">should </w:t>
      </w:r>
      <w:r w:rsidR="00C47C8F" w:rsidRPr="002D6BAB">
        <w:rPr>
          <w:rFonts w:ascii="Roboto regular" w:hAnsi="Roboto regular"/>
        </w:rPr>
        <w:t>do and what</w:t>
      </w:r>
      <w:r w:rsidR="004D485B" w:rsidRPr="002D6BAB">
        <w:rPr>
          <w:rFonts w:ascii="Roboto regular" w:hAnsi="Roboto regular"/>
        </w:rPr>
        <w:t xml:space="preserve"> </w:t>
      </w:r>
      <w:r w:rsidR="0056071F" w:rsidRPr="002D6BAB">
        <w:rPr>
          <w:rFonts w:ascii="Roboto regular" w:hAnsi="Roboto regular"/>
        </w:rPr>
        <w:t>you</w:t>
      </w:r>
      <w:r w:rsidR="00C47C8F" w:rsidRPr="002D6BAB">
        <w:rPr>
          <w:rFonts w:ascii="Roboto regular" w:hAnsi="Roboto regular"/>
        </w:rPr>
        <w:t xml:space="preserve"> </w:t>
      </w:r>
      <w:r w:rsidR="00C47C8F" w:rsidRPr="002D6BAB">
        <w:rPr>
          <w:rFonts w:ascii="Roboto regular" w:hAnsi="Roboto regular"/>
          <w:i/>
          <w:iCs/>
        </w:rPr>
        <w:t xml:space="preserve">can </w:t>
      </w:r>
      <w:r w:rsidR="00C47C8F" w:rsidRPr="002D6BAB">
        <w:rPr>
          <w:rFonts w:ascii="Roboto regular" w:hAnsi="Roboto regular"/>
        </w:rPr>
        <w:t xml:space="preserve">do </w:t>
      </w:r>
      <w:r w:rsidR="0056071F" w:rsidRPr="002D6BAB">
        <w:rPr>
          <w:rFonts w:ascii="Roboto regular" w:hAnsi="Roboto regular"/>
        </w:rPr>
        <w:t>are</w:t>
      </w:r>
      <w:r w:rsidR="00C47C8F" w:rsidRPr="002D6BAB">
        <w:rPr>
          <w:rFonts w:ascii="Roboto regular" w:hAnsi="Roboto regular"/>
        </w:rPr>
        <w:t xml:space="preserve"> one and the same. As Chief Goldfeder explains, “</w:t>
      </w:r>
      <w:r w:rsidR="00B4140E" w:rsidRPr="002D6BAB">
        <w:rPr>
          <w:rFonts w:ascii="Roboto regular" w:hAnsi="Roboto regular"/>
        </w:rPr>
        <w:t xml:space="preserve">Do what you’re </w:t>
      </w:r>
      <w:r w:rsidR="002E0BBE" w:rsidRPr="002D6BAB">
        <w:rPr>
          <w:rFonts w:ascii="Roboto regular" w:hAnsi="Roboto regular"/>
        </w:rPr>
        <w:t xml:space="preserve">qualified </w:t>
      </w:r>
      <w:r w:rsidR="00775526" w:rsidRPr="002D6BAB">
        <w:rPr>
          <w:rFonts w:ascii="Roboto regular" w:hAnsi="Roboto regular"/>
        </w:rPr>
        <w:t>to do; do what you’re certified to do.</w:t>
      </w:r>
      <w:r w:rsidR="00215968" w:rsidRPr="002D6BAB">
        <w:rPr>
          <w:rFonts w:ascii="Roboto regular" w:hAnsi="Roboto regular"/>
        </w:rPr>
        <w:t xml:space="preserve"> And </w:t>
      </w:r>
      <w:r w:rsidR="00922530" w:rsidRPr="002D6BAB">
        <w:rPr>
          <w:rFonts w:ascii="Roboto regular" w:hAnsi="Roboto regular"/>
        </w:rPr>
        <w:t xml:space="preserve">with </w:t>
      </w:r>
      <w:r w:rsidR="00D26668" w:rsidRPr="002D6BAB">
        <w:rPr>
          <w:rFonts w:ascii="Roboto regular" w:hAnsi="Roboto regular"/>
        </w:rPr>
        <w:t xml:space="preserve">anything else, you </w:t>
      </w:r>
      <w:hyperlink r:id="rId14" w:history="1">
        <w:r w:rsidR="00D26668" w:rsidRPr="00AA083E">
          <w:rPr>
            <w:rStyle w:val="Hyperlink"/>
            <w:rFonts w:ascii="Roboto regular" w:hAnsi="Roboto regular"/>
          </w:rPr>
          <w:t>yield to the expert</w:t>
        </w:r>
      </w:hyperlink>
      <w:r w:rsidR="00D26668" w:rsidRPr="002D6BAB">
        <w:rPr>
          <w:rFonts w:ascii="Roboto regular" w:hAnsi="Roboto regular"/>
        </w:rPr>
        <w:t>.</w:t>
      </w:r>
      <w:r w:rsidR="00215968" w:rsidRPr="002D6BAB">
        <w:rPr>
          <w:rFonts w:ascii="Roboto regular" w:hAnsi="Roboto regular"/>
        </w:rPr>
        <w:t xml:space="preserve">” </w:t>
      </w:r>
      <w:r w:rsidR="00EE2CC1">
        <w:rPr>
          <w:rFonts w:ascii="Roboto regular" w:hAnsi="Roboto regular"/>
        </w:rPr>
        <w:t>Be aware of</w:t>
      </w:r>
      <w:r w:rsidR="004943AB" w:rsidRPr="002D6BAB">
        <w:rPr>
          <w:rFonts w:ascii="Roboto regular" w:hAnsi="Roboto regular"/>
        </w:rPr>
        <w:t xml:space="preserve"> what resources </w:t>
      </w:r>
      <w:r w:rsidR="00485CAA" w:rsidRPr="002D6BAB">
        <w:rPr>
          <w:rFonts w:ascii="Roboto regular" w:hAnsi="Roboto regular"/>
        </w:rPr>
        <w:t>are</w:t>
      </w:r>
      <w:r w:rsidR="004943AB" w:rsidRPr="002D6BAB">
        <w:rPr>
          <w:rFonts w:ascii="Roboto regular" w:hAnsi="Roboto regular"/>
        </w:rPr>
        <w:t xml:space="preserve"> available</w:t>
      </w:r>
      <w:r w:rsidR="00E0285C" w:rsidRPr="002D6BAB">
        <w:rPr>
          <w:rFonts w:ascii="Roboto regular" w:hAnsi="Roboto regular"/>
        </w:rPr>
        <w:t xml:space="preserve"> to you</w:t>
      </w:r>
      <w:r w:rsidR="00485CAA" w:rsidRPr="002D6BAB">
        <w:rPr>
          <w:rFonts w:ascii="Roboto regular" w:hAnsi="Roboto regular"/>
        </w:rPr>
        <w:t xml:space="preserve"> within </w:t>
      </w:r>
      <w:r w:rsidR="00E0285C" w:rsidRPr="002D6BAB">
        <w:rPr>
          <w:rFonts w:ascii="Roboto regular" w:hAnsi="Roboto regular"/>
        </w:rPr>
        <w:t>y</w:t>
      </w:r>
      <w:r w:rsidR="00782C2F" w:rsidRPr="002D6BAB">
        <w:rPr>
          <w:rFonts w:ascii="Roboto regular" w:hAnsi="Roboto regular"/>
        </w:rPr>
        <w:t>our</w:t>
      </w:r>
      <w:r w:rsidR="00485CAA" w:rsidRPr="002D6BAB">
        <w:rPr>
          <w:rFonts w:ascii="Roboto regular" w:hAnsi="Roboto regular"/>
        </w:rPr>
        <w:t xml:space="preserve"> department</w:t>
      </w:r>
      <w:r w:rsidR="00E0285C" w:rsidRPr="002D6BAB">
        <w:rPr>
          <w:rFonts w:ascii="Roboto regular" w:hAnsi="Roboto regular"/>
        </w:rPr>
        <w:t xml:space="preserve"> </w:t>
      </w:r>
      <w:r w:rsidR="004634C6">
        <w:rPr>
          <w:rFonts w:ascii="Roboto regular" w:hAnsi="Roboto regular"/>
        </w:rPr>
        <w:t>and</w:t>
      </w:r>
      <w:r w:rsidR="004943AB" w:rsidRPr="002D6BAB">
        <w:rPr>
          <w:rFonts w:ascii="Roboto regular" w:hAnsi="Roboto regular"/>
        </w:rPr>
        <w:t xml:space="preserve"> rely on them. </w:t>
      </w:r>
      <w:r w:rsidR="00CA6700" w:rsidRPr="002D6BAB">
        <w:rPr>
          <w:rFonts w:ascii="Roboto regular" w:hAnsi="Roboto regular"/>
        </w:rPr>
        <w:t xml:space="preserve">When something is out of </w:t>
      </w:r>
      <w:r w:rsidR="00C52D19" w:rsidRPr="002D6BAB">
        <w:rPr>
          <w:rFonts w:ascii="Roboto regular" w:hAnsi="Roboto regular"/>
        </w:rPr>
        <w:t>y</w:t>
      </w:r>
      <w:r w:rsidR="00CA6700" w:rsidRPr="002D6BAB">
        <w:rPr>
          <w:rFonts w:ascii="Roboto regular" w:hAnsi="Roboto regular"/>
        </w:rPr>
        <w:t xml:space="preserve">our </w:t>
      </w:r>
      <w:r w:rsidR="00B01843" w:rsidRPr="002D6BAB">
        <w:rPr>
          <w:rFonts w:ascii="Roboto regular" w:hAnsi="Roboto regular"/>
        </w:rPr>
        <w:t>range</w:t>
      </w:r>
      <w:r w:rsidR="00CA6700" w:rsidRPr="002D6BAB">
        <w:rPr>
          <w:rFonts w:ascii="Roboto regular" w:hAnsi="Roboto regular"/>
        </w:rPr>
        <w:t xml:space="preserve"> of expertise, get help from the experts</w:t>
      </w:r>
      <w:r w:rsidR="004307DF" w:rsidRPr="002D6BAB">
        <w:rPr>
          <w:rFonts w:ascii="Roboto regular" w:hAnsi="Roboto regular"/>
        </w:rPr>
        <w:t xml:space="preserve">: </w:t>
      </w:r>
      <w:r w:rsidR="00CA6700" w:rsidRPr="002D6BAB">
        <w:rPr>
          <w:rFonts w:ascii="Roboto regular" w:hAnsi="Roboto regular"/>
        </w:rPr>
        <w:t xml:space="preserve">HR, </w:t>
      </w:r>
      <w:r w:rsidR="00C52D19" w:rsidRPr="002D6BAB">
        <w:rPr>
          <w:rFonts w:ascii="Roboto regular" w:hAnsi="Roboto regular"/>
        </w:rPr>
        <w:t>your</w:t>
      </w:r>
      <w:r w:rsidR="004307DF" w:rsidRPr="002D6BAB">
        <w:rPr>
          <w:rFonts w:ascii="Roboto regular" w:hAnsi="Roboto regular"/>
        </w:rPr>
        <w:t xml:space="preserve"> department’s</w:t>
      </w:r>
      <w:r w:rsidR="00A44638" w:rsidRPr="002D6BAB">
        <w:rPr>
          <w:rFonts w:ascii="Roboto regular" w:hAnsi="Roboto regular"/>
        </w:rPr>
        <w:t xml:space="preserve"> EAP, </w:t>
      </w:r>
      <w:r w:rsidR="004307DF" w:rsidRPr="002D6BAB">
        <w:rPr>
          <w:rFonts w:ascii="Roboto regular" w:hAnsi="Roboto regular"/>
        </w:rPr>
        <w:t>a</w:t>
      </w:r>
      <w:r w:rsidR="00A44638" w:rsidRPr="002D6BAB">
        <w:rPr>
          <w:rFonts w:ascii="Roboto regular" w:hAnsi="Roboto regular"/>
        </w:rPr>
        <w:t xml:space="preserve"> supervisor, </w:t>
      </w:r>
      <w:r w:rsidR="00C52D19" w:rsidRPr="002D6BAB">
        <w:rPr>
          <w:rFonts w:ascii="Roboto regular" w:hAnsi="Roboto regular"/>
        </w:rPr>
        <w:t>your</w:t>
      </w:r>
      <w:r w:rsidR="00A44638" w:rsidRPr="002D6BAB">
        <w:rPr>
          <w:rFonts w:ascii="Roboto regular" w:hAnsi="Roboto regular"/>
        </w:rPr>
        <w:t xml:space="preserve"> chief</w:t>
      </w:r>
      <w:r w:rsidR="002B2603" w:rsidRPr="002D6BAB">
        <w:rPr>
          <w:rFonts w:ascii="Roboto regular" w:hAnsi="Roboto regular"/>
        </w:rPr>
        <w:t xml:space="preserve"> or anyone else who </w:t>
      </w:r>
      <w:r w:rsidR="007C45BB" w:rsidRPr="002D6BAB">
        <w:rPr>
          <w:rFonts w:ascii="Roboto regular" w:hAnsi="Roboto regular"/>
        </w:rPr>
        <w:t>has the training, experience and ability to speak into the issue at hand.</w:t>
      </w:r>
      <w:r w:rsidR="00A44638" w:rsidRPr="002D6BAB">
        <w:rPr>
          <w:rFonts w:ascii="Roboto regular" w:hAnsi="Roboto regular"/>
        </w:rPr>
        <w:t xml:space="preserve"> Some problems are simply outside the scope of what </w:t>
      </w:r>
      <w:r w:rsidR="002C4874" w:rsidRPr="002D6BAB">
        <w:rPr>
          <w:rFonts w:ascii="Roboto regular" w:hAnsi="Roboto regular"/>
        </w:rPr>
        <w:t>you</w:t>
      </w:r>
      <w:r w:rsidR="00A44638" w:rsidRPr="002D6BAB">
        <w:rPr>
          <w:rFonts w:ascii="Roboto regular" w:hAnsi="Roboto regular"/>
        </w:rPr>
        <w:t xml:space="preserve"> know and can do—do not be too prideful </w:t>
      </w:r>
      <w:r w:rsidR="00A1074C" w:rsidRPr="002D6BAB">
        <w:rPr>
          <w:rFonts w:ascii="Roboto regular" w:hAnsi="Roboto regular"/>
        </w:rPr>
        <w:t>to ask for help.</w:t>
      </w:r>
    </w:p>
    <w:p w14:paraId="7D41BA1C" w14:textId="0FE76C25" w:rsidR="00A1074C" w:rsidRPr="002D6BAB" w:rsidRDefault="00A1074C" w:rsidP="00D12983">
      <w:pPr>
        <w:spacing w:after="0" w:line="240" w:lineRule="auto"/>
        <w:rPr>
          <w:rFonts w:ascii="Roboto regular" w:hAnsi="Roboto regular"/>
        </w:rPr>
      </w:pPr>
    </w:p>
    <w:p w14:paraId="186E6483" w14:textId="0032F2F2" w:rsidR="002559D5" w:rsidRPr="002D6BAB" w:rsidRDefault="00E5238D" w:rsidP="00D12983">
      <w:pPr>
        <w:spacing w:after="0" w:line="240" w:lineRule="auto"/>
        <w:rPr>
          <w:rFonts w:ascii="Roboto regular" w:hAnsi="Roboto regular"/>
        </w:rPr>
      </w:pPr>
      <w:r w:rsidRPr="002D6BAB">
        <w:rPr>
          <w:rFonts w:ascii="Roboto regular" w:hAnsi="Roboto regular"/>
        </w:rPr>
        <w:t>S</w:t>
      </w:r>
      <w:r w:rsidR="00B2086F" w:rsidRPr="002D6BAB">
        <w:rPr>
          <w:rFonts w:ascii="Roboto regular" w:hAnsi="Roboto regular"/>
        </w:rPr>
        <w:t xml:space="preserve">o first, company officers should </w:t>
      </w:r>
      <w:r w:rsidR="00B2086F" w:rsidRPr="002D6BAB">
        <w:rPr>
          <w:rFonts w:ascii="Roboto regular" w:hAnsi="Roboto regular"/>
          <w:i/>
          <w:iCs/>
        </w:rPr>
        <w:t>not</w:t>
      </w:r>
      <w:r w:rsidR="00B2086F" w:rsidRPr="002D6BAB">
        <w:rPr>
          <w:rFonts w:ascii="Roboto regular" w:hAnsi="Roboto regular"/>
        </w:rPr>
        <w:t xml:space="preserve"> do things </w:t>
      </w:r>
      <w:r w:rsidR="00BB4DDD" w:rsidRPr="002D6BAB">
        <w:rPr>
          <w:rFonts w:ascii="Roboto regular" w:hAnsi="Roboto regular"/>
        </w:rPr>
        <w:t>they</w:t>
      </w:r>
      <w:r w:rsidR="00B2086F" w:rsidRPr="002D6BAB">
        <w:rPr>
          <w:rFonts w:ascii="Roboto regular" w:hAnsi="Roboto regular"/>
        </w:rPr>
        <w:t xml:space="preserve"> aren’t qualified for. But what </w:t>
      </w:r>
      <w:r w:rsidR="00B2086F" w:rsidRPr="002D6BAB">
        <w:rPr>
          <w:rFonts w:ascii="Roboto regular" w:hAnsi="Roboto regular"/>
          <w:i/>
          <w:iCs/>
        </w:rPr>
        <w:t>should</w:t>
      </w:r>
      <w:r w:rsidR="00B2086F" w:rsidRPr="002D6BAB">
        <w:rPr>
          <w:rFonts w:ascii="Roboto regular" w:hAnsi="Roboto regular"/>
        </w:rPr>
        <w:t xml:space="preserve"> </w:t>
      </w:r>
      <w:r w:rsidR="00741027" w:rsidRPr="002D6BAB">
        <w:rPr>
          <w:rFonts w:ascii="Roboto regular" w:hAnsi="Roboto regular"/>
        </w:rPr>
        <w:t>you</w:t>
      </w:r>
      <w:r w:rsidR="00B2086F" w:rsidRPr="002D6BAB">
        <w:rPr>
          <w:rFonts w:ascii="Roboto regular" w:hAnsi="Roboto regular"/>
        </w:rPr>
        <w:t xml:space="preserve"> do? It’s important to balance the department’s needs with the needs of </w:t>
      </w:r>
      <w:r w:rsidR="00DD3E50" w:rsidRPr="002D6BAB">
        <w:rPr>
          <w:rFonts w:ascii="Roboto regular" w:hAnsi="Roboto regular"/>
        </w:rPr>
        <w:t>y</w:t>
      </w:r>
      <w:r w:rsidR="00B2086F" w:rsidRPr="002D6BAB">
        <w:rPr>
          <w:rFonts w:ascii="Roboto regular" w:hAnsi="Roboto regular"/>
        </w:rPr>
        <w:t>our people</w:t>
      </w:r>
      <w:r w:rsidR="007C299E" w:rsidRPr="002D6BAB">
        <w:rPr>
          <w:rFonts w:ascii="Roboto regular" w:hAnsi="Roboto regular"/>
        </w:rPr>
        <w:t xml:space="preserve">; it’s your job to represent the interests of both. </w:t>
      </w:r>
      <w:r w:rsidR="00212D47" w:rsidRPr="002D6BAB">
        <w:rPr>
          <w:rFonts w:ascii="Roboto regular" w:hAnsi="Roboto regular"/>
        </w:rPr>
        <w:t>Understand there is work that needs to be done and holding people accountable is essential to good leadership</w:t>
      </w:r>
      <w:r w:rsidR="00831180" w:rsidRPr="002D6BAB">
        <w:rPr>
          <w:rFonts w:ascii="Roboto regular" w:hAnsi="Roboto regular"/>
        </w:rPr>
        <w:t xml:space="preserve">. Ensuring the department functions as it should is part of the job. On the flip side, recognize that the work is accomplished by </w:t>
      </w:r>
      <w:r w:rsidR="00E833EC" w:rsidRPr="002D6BAB">
        <w:rPr>
          <w:rFonts w:ascii="Roboto regular" w:hAnsi="Roboto regular"/>
        </w:rPr>
        <w:t>those under your command</w:t>
      </w:r>
      <w:r w:rsidR="00831180" w:rsidRPr="002D6BAB">
        <w:rPr>
          <w:rFonts w:ascii="Roboto regular" w:hAnsi="Roboto regular"/>
        </w:rPr>
        <w:t xml:space="preserve">. </w:t>
      </w:r>
      <w:r w:rsidR="00373E15" w:rsidRPr="002D6BAB">
        <w:rPr>
          <w:rFonts w:ascii="Roboto regular" w:hAnsi="Roboto regular"/>
        </w:rPr>
        <w:t xml:space="preserve">Personnel </w:t>
      </w:r>
      <w:r w:rsidR="00B278AE">
        <w:rPr>
          <w:rFonts w:ascii="Roboto regular" w:hAnsi="Roboto regular"/>
        </w:rPr>
        <w:t>who</w:t>
      </w:r>
      <w:r w:rsidR="00373E15" w:rsidRPr="002D6BAB">
        <w:rPr>
          <w:rFonts w:ascii="Roboto regular" w:hAnsi="Roboto regular"/>
        </w:rPr>
        <w:t xml:space="preserve"> are supported and well</w:t>
      </w:r>
      <w:r w:rsidR="00B51CC8" w:rsidRPr="002D6BAB">
        <w:rPr>
          <w:rFonts w:ascii="Roboto regular" w:hAnsi="Roboto regular"/>
        </w:rPr>
        <w:t xml:space="preserve"> </w:t>
      </w:r>
      <w:r w:rsidR="00373E15" w:rsidRPr="002D6BAB">
        <w:rPr>
          <w:rFonts w:ascii="Roboto regular" w:hAnsi="Roboto regular"/>
        </w:rPr>
        <w:t>cared</w:t>
      </w:r>
      <w:r w:rsidR="00C27DE2" w:rsidRPr="002D6BAB">
        <w:rPr>
          <w:rFonts w:ascii="Roboto regular" w:hAnsi="Roboto regular"/>
        </w:rPr>
        <w:t>-</w:t>
      </w:r>
      <w:r w:rsidR="00373E15" w:rsidRPr="002D6BAB">
        <w:rPr>
          <w:rFonts w:ascii="Roboto regular" w:hAnsi="Roboto regular"/>
        </w:rPr>
        <w:t xml:space="preserve">for will perform their jobs better. </w:t>
      </w:r>
      <w:hyperlink r:id="rId15" w:history="1">
        <w:r w:rsidR="00405FFD">
          <w:rPr>
            <w:rStyle w:val="Hyperlink"/>
            <w:rFonts w:ascii="Roboto regular" w:hAnsi="Roboto regular"/>
          </w:rPr>
          <w:t>C</w:t>
        </w:r>
        <w:r w:rsidR="00CD2DF8" w:rsidRPr="00DB1597">
          <w:rPr>
            <w:rStyle w:val="Hyperlink"/>
            <w:rFonts w:ascii="Roboto regular" w:hAnsi="Roboto regular"/>
          </w:rPr>
          <w:t>ompany officers</w:t>
        </w:r>
      </w:hyperlink>
      <w:r w:rsidR="00CD2DF8" w:rsidRPr="002D6BAB">
        <w:rPr>
          <w:rFonts w:ascii="Roboto regular" w:hAnsi="Roboto regular"/>
        </w:rPr>
        <w:t xml:space="preserve"> </w:t>
      </w:r>
      <w:r w:rsidR="00DB1597">
        <w:rPr>
          <w:rFonts w:ascii="Roboto regular" w:hAnsi="Roboto regular"/>
        </w:rPr>
        <w:t xml:space="preserve">must </w:t>
      </w:r>
      <w:r w:rsidR="00CD2DF8" w:rsidRPr="002D6BAB">
        <w:rPr>
          <w:rFonts w:ascii="Roboto regular" w:hAnsi="Roboto regular"/>
        </w:rPr>
        <w:t>understand that</w:t>
      </w:r>
      <w:r w:rsidR="00BD07AF">
        <w:rPr>
          <w:rFonts w:ascii="Roboto regular" w:hAnsi="Roboto regular"/>
        </w:rPr>
        <w:t>, when it comes down to being a “department person” or a “people person,”</w:t>
      </w:r>
      <w:r w:rsidR="00CD2DF8" w:rsidRPr="002D6BAB">
        <w:rPr>
          <w:rFonts w:ascii="Roboto regular" w:hAnsi="Roboto regular"/>
        </w:rPr>
        <w:t xml:space="preserve"> the job</w:t>
      </w:r>
      <w:r w:rsidR="0087564D" w:rsidRPr="002D6BAB">
        <w:rPr>
          <w:rFonts w:ascii="Roboto regular" w:hAnsi="Roboto regular"/>
        </w:rPr>
        <w:t>’s responsibilities are</w:t>
      </w:r>
      <w:r w:rsidR="00D05CF7" w:rsidRPr="002D6BAB">
        <w:rPr>
          <w:rFonts w:ascii="Roboto regular" w:hAnsi="Roboto regular"/>
        </w:rPr>
        <w:t xml:space="preserve"> two sides of the same coin. </w:t>
      </w:r>
      <w:r w:rsidR="0058160B" w:rsidRPr="002D6BAB">
        <w:rPr>
          <w:rFonts w:ascii="Roboto regular" w:hAnsi="Roboto regular"/>
        </w:rPr>
        <w:t>Everyone is</w:t>
      </w:r>
      <w:r w:rsidR="00D05CF7" w:rsidRPr="002D6BAB">
        <w:rPr>
          <w:rFonts w:ascii="Roboto regular" w:hAnsi="Roboto regular"/>
        </w:rPr>
        <w:t xml:space="preserve"> here to serve </w:t>
      </w:r>
      <w:r w:rsidR="002B4BBB" w:rsidRPr="002D6BAB">
        <w:rPr>
          <w:rFonts w:ascii="Roboto regular" w:hAnsi="Roboto regular"/>
        </w:rPr>
        <w:t>the</w:t>
      </w:r>
      <w:r w:rsidR="00D05CF7" w:rsidRPr="002D6BAB">
        <w:rPr>
          <w:rFonts w:ascii="Roboto regular" w:hAnsi="Roboto regular"/>
        </w:rPr>
        <w:t xml:space="preserve"> communit</w:t>
      </w:r>
      <w:r w:rsidR="002B4BBB" w:rsidRPr="002D6BAB">
        <w:rPr>
          <w:rFonts w:ascii="Roboto regular" w:hAnsi="Roboto regular"/>
        </w:rPr>
        <w:t>y</w:t>
      </w:r>
      <w:r w:rsidR="00D05CF7" w:rsidRPr="002D6BAB">
        <w:rPr>
          <w:rFonts w:ascii="Roboto regular" w:hAnsi="Roboto regular"/>
        </w:rPr>
        <w:t xml:space="preserve"> and do </w:t>
      </w:r>
      <w:r w:rsidR="002B4BBB" w:rsidRPr="002D6BAB">
        <w:rPr>
          <w:rFonts w:ascii="Roboto regular" w:hAnsi="Roboto regular"/>
        </w:rPr>
        <w:t>the job well</w:t>
      </w:r>
      <w:r w:rsidR="00D05CF7" w:rsidRPr="002D6BAB">
        <w:rPr>
          <w:rFonts w:ascii="Roboto regular" w:hAnsi="Roboto regular"/>
        </w:rPr>
        <w:t xml:space="preserve">, but </w:t>
      </w:r>
      <w:r w:rsidR="00706BA0" w:rsidRPr="002D6BAB">
        <w:rPr>
          <w:rFonts w:ascii="Roboto regular" w:hAnsi="Roboto regular"/>
        </w:rPr>
        <w:t>you</w:t>
      </w:r>
      <w:r w:rsidR="00D05CF7" w:rsidRPr="002D6BAB">
        <w:rPr>
          <w:rFonts w:ascii="Roboto regular" w:hAnsi="Roboto regular"/>
        </w:rPr>
        <w:t xml:space="preserve"> </w:t>
      </w:r>
      <w:r w:rsidR="000818D0">
        <w:rPr>
          <w:rFonts w:ascii="Roboto regular" w:hAnsi="Roboto regular"/>
        </w:rPr>
        <w:t>must</w:t>
      </w:r>
      <w:r w:rsidR="00D05CF7" w:rsidRPr="002D6BAB">
        <w:rPr>
          <w:rFonts w:ascii="Roboto regular" w:hAnsi="Roboto regular"/>
        </w:rPr>
        <w:t xml:space="preserve"> do so within the confines of </w:t>
      </w:r>
      <w:r w:rsidR="00AE7BD5" w:rsidRPr="002D6BAB">
        <w:rPr>
          <w:rFonts w:ascii="Roboto regular" w:hAnsi="Roboto regular"/>
        </w:rPr>
        <w:t>y</w:t>
      </w:r>
      <w:r w:rsidR="00D05CF7" w:rsidRPr="002D6BAB">
        <w:rPr>
          <w:rFonts w:ascii="Roboto regular" w:hAnsi="Roboto regular"/>
        </w:rPr>
        <w:t>our department’s structure.</w:t>
      </w:r>
    </w:p>
    <w:p w14:paraId="3538BB1B" w14:textId="77777777" w:rsidR="00122107" w:rsidRPr="002D6BAB" w:rsidRDefault="00122107" w:rsidP="00D12983">
      <w:pPr>
        <w:spacing w:after="0" w:line="240" w:lineRule="auto"/>
        <w:rPr>
          <w:rFonts w:ascii="Roboto regular" w:hAnsi="Roboto regular"/>
        </w:rPr>
      </w:pPr>
    </w:p>
    <w:p w14:paraId="3F7FBC2F" w14:textId="5DBD1AA6" w:rsidR="00122107" w:rsidRPr="002D6BAB" w:rsidRDefault="00AD16BF" w:rsidP="00122107">
      <w:pPr>
        <w:spacing w:after="0" w:line="240" w:lineRule="auto"/>
        <w:rPr>
          <w:rFonts w:ascii="Roboto regular" w:hAnsi="Roboto regular"/>
          <w:b/>
          <w:bCs/>
        </w:rPr>
      </w:pPr>
      <w:r w:rsidRPr="002D6BAB">
        <w:rPr>
          <w:rFonts w:ascii="Roboto regular" w:hAnsi="Roboto regular"/>
          <w:b/>
          <w:bCs/>
        </w:rPr>
        <w:t>What to Say?</w:t>
      </w:r>
    </w:p>
    <w:p w14:paraId="3BD1CA11" w14:textId="47A3F687" w:rsidR="00BF3D94" w:rsidRDefault="001652E0" w:rsidP="00122107">
      <w:pPr>
        <w:spacing w:after="0" w:line="240" w:lineRule="auto"/>
        <w:rPr>
          <w:rFonts w:ascii="Roboto regular" w:hAnsi="Roboto regular"/>
        </w:rPr>
      </w:pPr>
      <w:r w:rsidRPr="002D6BAB">
        <w:rPr>
          <w:rFonts w:ascii="Roboto regular" w:hAnsi="Roboto regular"/>
        </w:rPr>
        <w:t xml:space="preserve">Unsurprisingly, the role of a company officer </w:t>
      </w:r>
      <w:r w:rsidR="00D96375" w:rsidRPr="002D6BAB">
        <w:rPr>
          <w:rFonts w:ascii="Roboto regular" w:hAnsi="Roboto regular"/>
        </w:rPr>
        <w:t xml:space="preserve">is marked </w:t>
      </w:r>
      <w:r w:rsidR="00944ECC" w:rsidRPr="002D6BAB">
        <w:rPr>
          <w:rFonts w:ascii="Roboto regular" w:hAnsi="Roboto regular"/>
        </w:rPr>
        <w:t xml:space="preserve">and dramatically impacted </w:t>
      </w:r>
      <w:r w:rsidR="00131EFE" w:rsidRPr="002D6BAB">
        <w:rPr>
          <w:rFonts w:ascii="Roboto regular" w:hAnsi="Roboto regular"/>
        </w:rPr>
        <w:t xml:space="preserve">by </w:t>
      </w:r>
      <w:hyperlink r:id="rId16" w:history="1">
        <w:r w:rsidR="00131EFE" w:rsidRPr="008D01D4">
          <w:rPr>
            <w:rStyle w:val="Hyperlink"/>
            <w:rFonts w:ascii="Roboto regular" w:hAnsi="Roboto regular"/>
          </w:rPr>
          <w:t>communication</w:t>
        </w:r>
      </w:hyperlink>
      <w:r w:rsidR="00131EFE" w:rsidRPr="002D6BAB">
        <w:rPr>
          <w:rFonts w:ascii="Roboto regular" w:hAnsi="Roboto regular"/>
        </w:rPr>
        <w:t xml:space="preserve">. </w:t>
      </w:r>
      <w:r w:rsidR="00713926" w:rsidRPr="002D6BAB">
        <w:rPr>
          <w:rFonts w:ascii="Roboto regular" w:hAnsi="Roboto regular"/>
        </w:rPr>
        <w:t xml:space="preserve">Company officers are uniquely positioned to communicate in both directions, to superiors and subordinates. </w:t>
      </w:r>
      <w:r w:rsidR="007014F9" w:rsidRPr="002D6BAB">
        <w:rPr>
          <w:rFonts w:ascii="Roboto regular" w:hAnsi="Roboto regular"/>
        </w:rPr>
        <w:t>The level</w:t>
      </w:r>
      <w:r w:rsidR="00F5634D">
        <w:rPr>
          <w:rFonts w:ascii="Roboto regular" w:hAnsi="Roboto regular"/>
        </w:rPr>
        <w:t xml:space="preserve">, </w:t>
      </w:r>
      <w:r w:rsidR="007014F9" w:rsidRPr="002D6BAB">
        <w:rPr>
          <w:rFonts w:ascii="Roboto regular" w:hAnsi="Roboto regular"/>
        </w:rPr>
        <w:t xml:space="preserve">quality and clarity of </w:t>
      </w:r>
      <w:r w:rsidR="0055458F" w:rsidRPr="002D6BAB">
        <w:rPr>
          <w:rFonts w:ascii="Roboto regular" w:hAnsi="Roboto regular"/>
        </w:rPr>
        <w:t xml:space="preserve">your </w:t>
      </w:r>
      <w:r w:rsidR="007014F9" w:rsidRPr="002D6BAB">
        <w:rPr>
          <w:rFonts w:ascii="Roboto regular" w:hAnsi="Roboto regular"/>
        </w:rPr>
        <w:t xml:space="preserve">communication are </w:t>
      </w:r>
      <w:r w:rsidR="0055458F" w:rsidRPr="002D6BAB">
        <w:rPr>
          <w:rFonts w:ascii="Roboto regular" w:hAnsi="Roboto regular"/>
        </w:rPr>
        <w:t xml:space="preserve">all </w:t>
      </w:r>
      <w:r w:rsidR="007014F9" w:rsidRPr="002D6BAB">
        <w:rPr>
          <w:rFonts w:ascii="Roboto regular" w:hAnsi="Roboto regular"/>
        </w:rPr>
        <w:t>critical</w:t>
      </w:r>
      <w:r w:rsidR="0055458F" w:rsidRPr="002D6BAB">
        <w:rPr>
          <w:rFonts w:ascii="Roboto regular" w:hAnsi="Roboto regular"/>
        </w:rPr>
        <w:t xml:space="preserve"> components to success</w:t>
      </w:r>
      <w:r w:rsidR="007014F9" w:rsidRPr="002D6BAB">
        <w:rPr>
          <w:rFonts w:ascii="Roboto regular" w:hAnsi="Roboto regular"/>
        </w:rPr>
        <w:t xml:space="preserve">. </w:t>
      </w:r>
      <w:r w:rsidR="00876B3A" w:rsidRPr="002D6BAB">
        <w:rPr>
          <w:rFonts w:ascii="Roboto regular" w:hAnsi="Roboto regular"/>
        </w:rPr>
        <w:t>While we understand</w:t>
      </w:r>
      <w:r w:rsidR="007014F9" w:rsidRPr="002D6BAB">
        <w:rPr>
          <w:rFonts w:ascii="Roboto regular" w:hAnsi="Roboto regular"/>
        </w:rPr>
        <w:t xml:space="preserve"> that communication </w:t>
      </w:r>
      <w:r w:rsidR="007C455A">
        <w:rPr>
          <w:rFonts w:ascii="Roboto regular" w:hAnsi="Roboto regular"/>
        </w:rPr>
        <w:t>largely occurs</w:t>
      </w:r>
      <w:r w:rsidR="007014F9" w:rsidRPr="002D6BAB">
        <w:rPr>
          <w:rFonts w:ascii="Roboto regular" w:hAnsi="Roboto regular"/>
        </w:rPr>
        <w:t xml:space="preserve"> organically at the company officer level, </w:t>
      </w:r>
      <w:r w:rsidR="00876B3A" w:rsidRPr="002D6BAB">
        <w:rPr>
          <w:rFonts w:ascii="Roboto regular" w:hAnsi="Roboto regular"/>
        </w:rPr>
        <w:t xml:space="preserve">that doesn’t mean it shouldn’t be </w:t>
      </w:r>
      <w:hyperlink r:id="rId17" w:history="1">
        <w:r w:rsidR="00876B3A" w:rsidRPr="000E3FDB">
          <w:rPr>
            <w:rStyle w:val="Hyperlink"/>
            <w:rFonts w:ascii="Roboto regular" w:hAnsi="Roboto regular"/>
          </w:rPr>
          <w:t>intentional</w:t>
        </w:r>
      </w:hyperlink>
      <w:r w:rsidR="00876B3A" w:rsidRPr="002D6BAB">
        <w:rPr>
          <w:rFonts w:ascii="Roboto regular" w:hAnsi="Roboto regular"/>
        </w:rPr>
        <w:t xml:space="preserve">. </w:t>
      </w:r>
      <w:r w:rsidR="00EE5F67" w:rsidRPr="002D6BAB">
        <w:rPr>
          <w:rFonts w:ascii="Roboto regular" w:hAnsi="Roboto regular"/>
        </w:rPr>
        <w:t>“</w:t>
      </w:r>
      <w:r w:rsidR="00B91174" w:rsidRPr="002D6BAB">
        <w:rPr>
          <w:rFonts w:ascii="Roboto regular" w:hAnsi="Roboto regular"/>
        </w:rPr>
        <w:t xml:space="preserve">If things are </w:t>
      </w:r>
      <w:r w:rsidR="00266786" w:rsidRPr="002D6BAB">
        <w:rPr>
          <w:rFonts w:ascii="Roboto regular" w:hAnsi="Roboto regular"/>
        </w:rPr>
        <w:t>unspoken, if people think they are not included, if they think their input doesn’t matter, they become disenfranchised</w:t>
      </w:r>
      <w:r w:rsidR="002D2F27" w:rsidRPr="002D6BAB">
        <w:rPr>
          <w:rFonts w:ascii="Roboto regular" w:hAnsi="Roboto regular"/>
        </w:rPr>
        <w:t>,” Dr. Sherman explains</w:t>
      </w:r>
      <w:r w:rsidR="00266786" w:rsidRPr="002D6BAB">
        <w:rPr>
          <w:rFonts w:ascii="Roboto regular" w:hAnsi="Roboto regular"/>
        </w:rPr>
        <w:t xml:space="preserve">. </w:t>
      </w:r>
      <w:r w:rsidR="002D2F27" w:rsidRPr="002D6BAB">
        <w:rPr>
          <w:rFonts w:ascii="Roboto regular" w:hAnsi="Roboto regular"/>
        </w:rPr>
        <w:t>“</w:t>
      </w:r>
      <w:r w:rsidR="00266786" w:rsidRPr="002D6BAB">
        <w:rPr>
          <w:rFonts w:ascii="Roboto regular" w:hAnsi="Roboto regular"/>
        </w:rPr>
        <w:t xml:space="preserve">And when they become disenfranchised, they’re less likely to </w:t>
      </w:r>
      <w:r w:rsidR="002D2F27" w:rsidRPr="002D6BAB">
        <w:rPr>
          <w:rFonts w:ascii="Roboto regular" w:hAnsi="Roboto regular"/>
        </w:rPr>
        <w:t>be good, active, loyal employees.</w:t>
      </w:r>
      <w:r w:rsidR="00F46D9C" w:rsidRPr="002D6BAB">
        <w:rPr>
          <w:rFonts w:ascii="Roboto regular" w:hAnsi="Roboto regular"/>
        </w:rPr>
        <w:t xml:space="preserve"> But the reverse is also true.</w:t>
      </w:r>
      <w:r w:rsidR="002D2F27" w:rsidRPr="002D6BAB">
        <w:rPr>
          <w:rFonts w:ascii="Roboto regular" w:hAnsi="Roboto regular"/>
        </w:rPr>
        <w:t>”</w:t>
      </w:r>
    </w:p>
    <w:p w14:paraId="4669ECBB" w14:textId="77777777" w:rsidR="00BF3D94" w:rsidRDefault="00BF3D94" w:rsidP="00122107">
      <w:pPr>
        <w:spacing w:after="0" w:line="240" w:lineRule="auto"/>
        <w:rPr>
          <w:rFonts w:ascii="Roboto regular" w:hAnsi="Roboto regular"/>
        </w:rPr>
      </w:pPr>
    </w:p>
    <w:p w14:paraId="0FCD3322" w14:textId="0C1DA0A2" w:rsidR="00AD1002" w:rsidRPr="002D6BAB" w:rsidRDefault="00AD1002" w:rsidP="00122107">
      <w:pPr>
        <w:spacing w:after="0" w:line="240" w:lineRule="auto"/>
        <w:rPr>
          <w:rFonts w:ascii="Roboto regular" w:hAnsi="Roboto regular"/>
        </w:rPr>
      </w:pPr>
      <w:r w:rsidRPr="002D6BAB">
        <w:rPr>
          <w:rFonts w:ascii="Roboto regular" w:hAnsi="Roboto regular"/>
        </w:rPr>
        <w:t>Bring your people into the conversatio</w:t>
      </w:r>
      <w:r w:rsidR="00945BB0" w:rsidRPr="002D6BAB">
        <w:rPr>
          <w:rFonts w:ascii="Roboto regular" w:hAnsi="Roboto regular"/>
        </w:rPr>
        <w:t>n; be open, receptive and responsive to their questions and concerns. Remember: You can always bring</w:t>
      </w:r>
      <w:r w:rsidR="003818B9">
        <w:rPr>
          <w:rFonts w:ascii="Roboto regular" w:hAnsi="Roboto regular"/>
        </w:rPr>
        <w:t xml:space="preserve"> in</w:t>
      </w:r>
      <w:r w:rsidR="00945BB0" w:rsidRPr="002D6BAB">
        <w:rPr>
          <w:rFonts w:ascii="Roboto regular" w:hAnsi="Roboto regular"/>
        </w:rPr>
        <w:t xml:space="preserve"> </w:t>
      </w:r>
      <w:r w:rsidR="00AE7C41" w:rsidRPr="002D6BAB">
        <w:rPr>
          <w:rFonts w:ascii="Roboto regular" w:hAnsi="Roboto regular"/>
        </w:rPr>
        <w:t>support from HR, leadership,</w:t>
      </w:r>
      <w:r w:rsidR="0042739E">
        <w:rPr>
          <w:rFonts w:ascii="Roboto regular" w:hAnsi="Roboto regular"/>
        </w:rPr>
        <w:t xml:space="preserve"> your agency’s</w:t>
      </w:r>
      <w:r w:rsidR="00AE7C41" w:rsidRPr="002D6BAB">
        <w:rPr>
          <w:rFonts w:ascii="Roboto regular" w:hAnsi="Roboto regular"/>
        </w:rPr>
        <w:t xml:space="preserve"> peer support</w:t>
      </w:r>
      <w:r w:rsidR="0042739E">
        <w:rPr>
          <w:rFonts w:ascii="Roboto regular" w:hAnsi="Roboto regular"/>
        </w:rPr>
        <w:t xml:space="preserve"> team</w:t>
      </w:r>
      <w:r w:rsidR="00AE7C41" w:rsidRPr="002D6BAB">
        <w:rPr>
          <w:rFonts w:ascii="Roboto regular" w:hAnsi="Roboto regular"/>
        </w:rPr>
        <w:t xml:space="preserve"> or elsewhere to help deal with the </w:t>
      </w:r>
      <w:r w:rsidR="00D96CD6" w:rsidRPr="002D6BAB">
        <w:rPr>
          <w:rFonts w:ascii="Roboto regular" w:hAnsi="Roboto regular"/>
        </w:rPr>
        <w:t xml:space="preserve">questions and </w:t>
      </w:r>
      <w:r w:rsidR="00AE7C41" w:rsidRPr="002D6BAB">
        <w:rPr>
          <w:rFonts w:ascii="Roboto regular" w:hAnsi="Roboto regular"/>
        </w:rPr>
        <w:t>concerns of your people.</w:t>
      </w:r>
      <w:r w:rsidR="00713926" w:rsidRPr="002D6BAB">
        <w:rPr>
          <w:rFonts w:ascii="Roboto regular" w:hAnsi="Roboto regular"/>
        </w:rPr>
        <w:t xml:space="preserve"> </w:t>
      </w:r>
      <w:r w:rsidR="00BF3D94">
        <w:rPr>
          <w:rFonts w:ascii="Roboto regular" w:hAnsi="Roboto regular"/>
        </w:rPr>
        <w:t>Dr. Sherman concludes, “Build bridges</w:t>
      </w:r>
      <w:r w:rsidR="0042739E">
        <w:rPr>
          <w:rFonts w:ascii="Roboto regular" w:hAnsi="Roboto regular"/>
        </w:rPr>
        <w:t xml:space="preserve">. </w:t>
      </w:r>
      <w:r w:rsidR="00BF3D94">
        <w:rPr>
          <w:rFonts w:ascii="Roboto regular" w:hAnsi="Roboto regular"/>
        </w:rPr>
        <w:t>It is inevitable that we’ll encounter people we don’t see eye to eye with and all I can say is</w:t>
      </w:r>
      <w:r w:rsidR="0042739E">
        <w:rPr>
          <w:rFonts w:ascii="Roboto regular" w:hAnsi="Roboto regular"/>
        </w:rPr>
        <w:t xml:space="preserve">, </w:t>
      </w:r>
      <w:r w:rsidR="009B52C4">
        <w:rPr>
          <w:rFonts w:ascii="Roboto regular" w:hAnsi="Roboto regular"/>
        </w:rPr>
        <w:t xml:space="preserve">build bridges and </w:t>
      </w:r>
      <w:r w:rsidR="00BF3D94">
        <w:rPr>
          <w:rFonts w:ascii="Roboto regular" w:hAnsi="Roboto regular"/>
        </w:rPr>
        <w:t xml:space="preserve">try to promote that </w:t>
      </w:r>
      <w:r w:rsidR="00123B12">
        <w:rPr>
          <w:rFonts w:ascii="Roboto regular" w:hAnsi="Roboto regular"/>
        </w:rPr>
        <w:t>communication</w:t>
      </w:r>
      <w:r w:rsidR="00BF3D94">
        <w:rPr>
          <w:rFonts w:ascii="Roboto regular" w:hAnsi="Roboto regular"/>
        </w:rPr>
        <w:t>.”</w:t>
      </w:r>
    </w:p>
    <w:p w14:paraId="0BCAFB30" w14:textId="77777777" w:rsidR="00AD1002" w:rsidRPr="002D6BAB" w:rsidRDefault="00AD1002" w:rsidP="00122107">
      <w:pPr>
        <w:spacing w:after="0" w:line="240" w:lineRule="auto"/>
        <w:rPr>
          <w:rFonts w:ascii="Roboto regular" w:hAnsi="Roboto regular"/>
        </w:rPr>
      </w:pPr>
    </w:p>
    <w:p w14:paraId="4C67033E" w14:textId="17470CB5" w:rsidR="006A4349" w:rsidRPr="002D6BAB" w:rsidRDefault="00C63DD3" w:rsidP="00122107">
      <w:pPr>
        <w:spacing w:after="0" w:line="240" w:lineRule="auto"/>
        <w:rPr>
          <w:rFonts w:ascii="Roboto regular" w:hAnsi="Roboto regular"/>
        </w:rPr>
      </w:pPr>
      <w:r w:rsidRPr="002D6BAB">
        <w:rPr>
          <w:rFonts w:ascii="Roboto regular" w:hAnsi="Roboto regular"/>
        </w:rPr>
        <w:t xml:space="preserve">You also have the opportunity to communicate feedback to your superiors—provide insight into what it’s like on the ground, the challenges you face and the input of your personnel. </w:t>
      </w:r>
      <w:r w:rsidR="00901A47" w:rsidRPr="002D6BAB">
        <w:rPr>
          <w:rFonts w:ascii="Roboto regular" w:hAnsi="Roboto regular"/>
        </w:rPr>
        <w:t xml:space="preserve">While </w:t>
      </w:r>
      <w:r w:rsidR="00A04F45" w:rsidRPr="002D6BAB">
        <w:rPr>
          <w:rFonts w:ascii="Roboto regular" w:hAnsi="Roboto regular"/>
        </w:rPr>
        <w:t>sharing concerns with department leadership is part of the job</w:t>
      </w:r>
      <w:r w:rsidR="004356A1" w:rsidRPr="002D6BAB">
        <w:rPr>
          <w:rFonts w:ascii="Roboto regular" w:hAnsi="Roboto regular"/>
        </w:rPr>
        <w:t xml:space="preserve">, </w:t>
      </w:r>
      <w:r w:rsidR="00901A47" w:rsidRPr="002D6BAB">
        <w:rPr>
          <w:rFonts w:ascii="Roboto regular" w:hAnsi="Roboto regular"/>
        </w:rPr>
        <w:t xml:space="preserve">you </w:t>
      </w:r>
      <w:r w:rsidR="00225866" w:rsidRPr="002D6BAB">
        <w:rPr>
          <w:rFonts w:ascii="Roboto regular" w:hAnsi="Roboto regular"/>
        </w:rPr>
        <w:t xml:space="preserve">must </w:t>
      </w:r>
      <w:r w:rsidR="003263BA" w:rsidRPr="002D6BAB">
        <w:rPr>
          <w:rFonts w:ascii="Roboto regular" w:hAnsi="Roboto regular"/>
        </w:rPr>
        <w:t>ultimately</w:t>
      </w:r>
      <w:r w:rsidR="00225866" w:rsidRPr="002D6BAB">
        <w:rPr>
          <w:rFonts w:ascii="Roboto regular" w:hAnsi="Roboto regular"/>
        </w:rPr>
        <w:t xml:space="preserve"> remember that you </w:t>
      </w:r>
      <w:r w:rsidR="00901A47" w:rsidRPr="002D6BAB">
        <w:rPr>
          <w:rFonts w:ascii="Roboto regular" w:hAnsi="Roboto regular"/>
        </w:rPr>
        <w:t xml:space="preserve">still have </w:t>
      </w:r>
      <w:r w:rsidR="004356A1" w:rsidRPr="002D6BAB">
        <w:rPr>
          <w:rFonts w:ascii="Roboto regular" w:hAnsi="Roboto regular"/>
        </w:rPr>
        <w:t>the responsibility to ensure policies, training and other directives from the top are carried out under your command</w:t>
      </w:r>
      <w:r w:rsidR="009A332F" w:rsidRPr="002D6BAB">
        <w:rPr>
          <w:rFonts w:ascii="Roboto regular" w:hAnsi="Roboto regular"/>
        </w:rPr>
        <w:t>—even if they’re unpopular</w:t>
      </w:r>
      <w:r w:rsidR="004356A1" w:rsidRPr="002D6BAB">
        <w:rPr>
          <w:rFonts w:ascii="Roboto regular" w:hAnsi="Roboto regular"/>
        </w:rPr>
        <w:t>.</w:t>
      </w:r>
      <w:r w:rsidR="00F866FB" w:rsidRPr="002D6BAB">
        <w:rPr>
          <w:rFonts w:ascii="Roboto regular" w:hAnsi="Roboto regular"/>
        </w:rPr>
        <w:t xml:space="preserve"> </w:t>
      </w:r>
      <w:r w:rsidR="00100AC5" w:rsidRPr="002D6BAB">
        <w:rPr>
          <w:rFonts w:ascii="Roboto regular" w:hAnsi="Roboto regular"/>
        </w:rPr>
        <w:t>Remember, “</w:t>
      </w:r>
      <w:r w:rsidR="005B48CD">
        <w:rPr>
          <w:rFonts w:ascii="Roboto regular" w:hAnsi="Roboto regular"/>
        </w:rPr>
        <w:t>i</w:t>
      </w:r>
      <w:r w:rsidR="00100AC5" w:rsidRPr="002D6BAB">
        <w:rPr>
          <w:rFonts w:ascii="Roboto regular" w:hAnsi="Roboto regular"/>
        </w:rPr>
        <w:t>t’s our job,” Dr. Sherman explains. “We get to voice our concerns</w:t>
      </w:r>
      <w:r w:rsidR="00913D47" w:rsidRPr="002D6BAB">
        <w:rPr>
          <w:rFonts w:ascii="Roboto regular" w:hAnsi="Roboto regular"/>
        </w:rPr>
        <w:t xml:space="preserve">, but now it’s time to carry it </w:t>
      </w:r>
      <w:r w:rsidR="00774CA9" w:rsidRPr="002D6BAB">
        <w:rPr>
          <w:rFonts w:ascii="Roboto regular" w:hAnsi="Roboto regular"/>
        </w:rPr>
        <w:t>forward</w:t>
      </w:r>
      <w:r w:rsidR="00913D47" w:rsidRPr="002D6BAB">
        <w:rPr>
          <w:rFonts w:ascii="Roboto regular" w:hAnsi="Roboto regular"/>
        </w:rPr>
        <w:t>.”</w:t>
      </w:r>
    </w:p>
    <w:p w14:paraId="104D20ED" w14:textId="77777777" w:rsidR="00561E93" w:rsidRPr="002D6BAB" w:rsidRDefault="00561E93" w:rsidP="00122107">
      <w:pPr>
        <w:spacing w:after="0" w:line="240" w:lineRule="auto"/>
        <w:rPr>
          <w:rFonts w:ascii="Roboto regular" w:hAnsi="Roboto regular"/>
        </w:rPr>
      </w:pPr>
    </w:p>
    <w:p w14:paraId="49BB7898" w14:textId="1BBF464F" w:rsidR="00122107" w:rsidRPr="002D6BAB" w:rsidRDefault="00561E93" w:rsidP="00122107">
      <w:pPr>
        <w:spacing w:after="0" w:line="240" w:lineRule="auto"/>
        <w:rPr>
          <w:rFonts w:ascii="Roboto regular" w:hAnsi="Roboto regular"/>
          <w:b/>
          <w:bCs/>
        </w:rPr>
      </w:pPr>
      <w:r w:rsidRPr="002D6BAB">
        <w:rPr>
          <w:rFonts w:ascii="Roboto regular" w:hAnsi="Roboto regular"/>
          <w:b/>
          <w:bCs/>
        </w:rPr>
        <w:t xml:space="preserve">Managing </w:t>
      </w:r>
      <w:r w:rsidR="00516FED">
        <w:rPr>
          <w:rFonts w:ascii="Roboto regular" w:hAnsi="Roboto regular"/>
          <w:b/>
          <w:bCs/>
        </w:rPr>
        <w:t>Effectively</w:t>
      </w:r>
    </w:p>
    <w:p w14:paraId="14721E25" w14:textId="70077E92" w:rsidR="00A92244" w:rsidRPr="002D6BAB" w:rsidRDefault="00726D36" w:rsidP="00122107">
      <w:pPr>
        <w:spacing w:after="0" w:line="240" w:lineRule="auto"/>
        <w:rPr>
          <w:rFonts w:ascii="Roboto regular" w:hAnsi="Roboto regular"/>
        </w:rPr>
      </w:pPr>
      <w:r w:rsidRPr="002D6BAB">
        <w:rPr>
          <w:rFonts w:ascii="Roboto regular" w:hAnsi="Roboto regular"/>
        </w:rPr>
        <w:t xml:space="preserve">As company officers, why do </w:t>
      </w:r>
      <w:r w:rsidR="0058779A" w:rsidRPr="002D6BAB">
        <w:rPr>
          <w:rFonts w:ascii="Roboto regular" w:hAnsi="Roboto regular"/>
        </w:rPr>
        <w:t>you</w:t>
      </w:r>
      <w:r w:rsidRPr="002D6BAB">
        <w:rPr>
          <w:rFonts w:ascii="Roboto regular" w:hAnsi="Roboto regular"/>
        </w:rPr>
        <w:t xml:space="preserve"> do the things </w:t>
      </w:r>
      <w:r w:rsidR="0058779A" w:rsidRPr="002D6BAB">
        <w:rPr>
          <w:rFonts w:ascii="Roboto regular" w:hAnsi="Roboto regular"/>
        </w:rPr>
        <w:t>you</w:t>
      </w:r>
      <w:r w:rsidRPr="002D6BAB">
        <w:rPr>
          <w:rFonts w:ascii="Roboto regular" w:hAnsi="Roboto regular"/>
        </w:rPr>
        <w:t xml:space="preserve"> do?</w:t>
      </w:r>
      <w:r w:rsidR="0058779A" w:rsidRPr="002D6BAB">
        <w:rPr>
          <w:rFonts w:ascii="Roboto regular" w:hAnsi="Roboto regular"/>
        </w:rPr>
        <w:t xml:space="preserve"> Hopefully, you do what you’re trained, qualified and certified to do. </w:t>
      </w:r>
      <w:r w:rsidR="0019192F" w:rsidRPr="002D6BAB">
        <w:rPr>
          <w:rFonts w:ascii="Roboto regular" w:hAnsi="Roboto regular"/>
        </w:rPr>
        <w:t xml:space="preserve">Hopefully, when you need support </w:t>
      </w:r>
      <w:r w:rsidR="002E7F48">
        <w:rPr>
          <w:rFonts w:ascii="Roboto regular" w:hAnsi="Roboto regular"/>
        </w:rPr>
        <w:t>on something outside your whe</w:t>
      </w:r>
      <w:r w:rsidR="00032FFA">
        <w:rPr>
          <w:rFonts w:ascii="Roboto regular" w:hAnsi="Roboto regular"/>
        </w:rPr>
        <w:t>elhouse</w:t>
      </w:r>
      <w:r w:rsidR="0019192F" w:rsidRPr="002D6BAB">
        <w:rPr>
          <w:rFonts w:ascii="Roboto regular" w:hAnsi="Roboto regular"/>
        </w:rPr>
        <w:t xml:space="preserve">, you seek it out. And hopefully, you have learned </w:t>
      </w:r>
      <w:r w:rsidR="003E7CA3">
        <w:rPr>
          <w:rFonts w:ascii="Roboto regular" w:hAnsi="Roboto regular"/>
        </w:rPr>
        <w:t xml:space="preserve">how </w:t>
      </w:r>
      <w:r w:rsidR="0019192F" w:rsidRPr="002D6BAB">
        <w:rPr>
          <w:rFonts w:ascii="Roboto regular" w:hAnsi="Roboto regular"/>
        </w:rPr>
        <w:t>to communicate well from those who trained you</w:t>
      </w:r>
      <w:r w:rsidR="00C43384">
        <w:rPr>
          <w:rFonts w:ascii="Roboto regular" w:hAnsi="Roboto regular"/>
        </w:rPr>
        <w:t xml:space="preserve"> and led you throughout your </w:t>
      </w:r>
      <w:hyperlink r:id="rId18" w:history="1">
        <w:r w:rsidR="00C43384" w:rsidRPr="00D7442D">
          <w:rPr>
            <w:rStyle w:val="Hyperlink"/>
            <w:rFonts w:ascii="Roboto regular" w:hAnsi="Roboto regular"/>
          </w:rPr>
          <w:t xml:space="preserve">career </w:t>
        </w:r>
        <w:r w:rsidR="0019192F" w:rsidRPr="00D7442D">
          <w:rPr>
            <w:rStyle w:val="Hyperlink"/>
            <w:rFonts w:ascii="Roboto regular" w:hAnsi="Roboto regular"/>
          </w:rPr>
          <w:t>in the fire service</w:t>
        </w:r>
      </w:hyperlink>
      <w:r w:rsidR="0019192F" w:rsidRPr="002D6BAB">
        <w:rPr>
          <w:rFonts w:ascii="Roboto regular" w:hAnsi="Roboto regular"/>
        </w:rPr>
        <w:t>.</w:t>
      </w:r>
      <w:r w:rsidR="00BF4EC4">
        <w:rPr>
          <w:rFonts w:ascii="Roboto regular" w:hAnsi="Roboto regular"/>
        </w:rPr>
        <w:t xml:space="preserve"> E</w:t>
      </w:r>
      <w:r w:rsidR="00194B9B" w:rsidRPr="002D6BAB">
        <w:rPr>
          <w:rFonts w:ascii="Roboto regular" w:hAnsi="Roboto regular"/>
        </w:rPr>
        <w:t xml:space="preserve">verything </w:t>
      </w:r>
      <w:r w:rsidRPr="002D6BAB">
        <w:rPr>
          <w:rFonts w:ascii="Roboto regular" w:hAnsi="Roboto regular"/>
        </w:rPr>
        <w:t>come</w:t>
      </w:r>
      <w:r w:rsidR="00E5375A">
        <w:rPr>
          <w:rFonts w:ascii="Roboto regular" w:hAnsi="Roboto regular"/>
        </w:rPr>
        <w:t>s</w:t>
      </w:r>
      <w:r w:rsidRPr="002D6BAB">
        <w:rPr>
          <w:rFonts w:ascii="Roboto regular" w:hAnsi="Roboto regular"/>
        </w:rPr>
        <w:t xml:space="preserve"> </w:t>
      </w:r>
      <w:r w:rsidR="00083AAA" w:rsidRPr="002D6BAB">
        <w:rPr>
          <w:rFonts w:ascii="Roboto regular" w:hAnsi="Roboto regular"/>
        </w:rPr>
        <w:t>back to organizational</w:t>
      </w:r>
      <w:r w:rsidR="002A3C77" w:rsidRPr="002D6BAB">
        <w:rPr>
          <w:rFonts w:ascii="Roboto regular" w:hAnsi="Roboto regular"/>
        </w:rPr>
        <w:t xml:space="preserve"> culture</w:t>
      </w:r>
      <w:r w:rsidR="00911A46" w:rsidRPr="002D6BAB">
        <w:rPr>
          <w:rFonts w:ascii="Roboto regular" w:hAnsi="Roboto regular"/>
        </w:rPr>
        <w:t>: We’re most likely to replicate and repeat the behavior we’ve seen.</w:t>
      </w:r>
      <w:r w:rsidR="00256F31" w:rsidRPr="002D6BAB">
        <w:rPr>
          <w:rFonts w:ascii="Roboto regular" w:hAnsi="Roboto regular"/>
        </w:rPr>
        <w:t xml:space="preserve"> </w:t>
      </w:r>
      <w:r w:rsidR="00256F31" w:rsidRPr="002D6BAB">
        <w:rPr>
          <w:rFonts w:ascii="Roboto regular" w:hAnsi="Roboto regular"/>
        </w:rPr>
        <w:lastRenderedPageBreak/>
        <w:t xml:space="preserve">Company officers have an opportunity to shape </w:t>
      </w:r>
      <w:r w:rsidR="002423BA" w:rsidRPr="002D6BAB">
        <w:rPr>
          <w:rFonts w:ascii="Roboto regular" w:hAnsi="Roboto regular"/>
        </w:rPr>
        <w:t>the</w:t>
      </w:r>
      <w:r w:rsidR="00256F31" w:rsidRPr="002D6BAB">
        <w:rPr>
          <w:rFonts w:ascii="Roboto regular" w:hAnsi="Roboto regular"/>
        </w:rPr>
        <w:t xml:space="preserve"> culture</w:t>
      </w:r>
      <w:r w:rsidR="002423BA" w:rsidRPr="002D6BAB">
        <w:rPr>
          <w:rFonts w:ascii="Roboto regular" w:hAnsi="Roboto regular"/>
        </w:rPr>
        <w:t xml:space="preserve"> of their station and their shift</w:t>
      </w:r>
      <w:r w:rsidR="00256F31" w:rsidRPr="002D6BAB">
        <w:rPr>
          <w:rFonts w:ascii="Roboto regular" w:hAnsi="Roboto regular"/>
        </w:rPr>
        <w:t xml:space="preserve">. Ask the question, “Is what I’ve seen done producing the best outcomes?” If not, determine what you </w:t>
      </w:r>
      <w:r w:rsidR="0095504D">
        <w:rPr>
          <w:rFonts w:ascii="Roboto regular" w:hAnsi="Roboto regular"/>
        </w:rPr>
        <w:t>can</w:t>
      </w:r>
      <w:r w:rsidR="00256F31" w:rsidRPr="002D6BAB">
        <w:rPr>
          <w:rFonts w:ascii="Roboto regular" w:hAnsi="Roboto regular"/>
        </w:rPr>
        <w:t xml:space="preserve"> do differently.</w:t>
      </w:r>
    </w:p>
    <w:p w14:paraId="566AD58A" w14:textId="77777777" w:rsidR="00A92244" w:rsidRPr="002D6BAB" w:rsidRDefault="00A92244" w:rsidP="00122107">
      <w:pPr>
        <w:spacing w:after="0" w:line="240" w:lineRule="auto"/>
        <w:rPr>
          <w:rFonts w:ascii="Roboto regular" w:hAnsi="Roboto regular"/>
        </w:rPr>
      </w:pPr>
    </w:p>
    <w:p w14:paraId="64356DD3" w14:textId="582043C5" w:rsidR="00122107" w:rsidRPr="0082685C" w:rsidRDefault="0022430C" w:rsidP="00122107">
      <w:pPr>
        <w:spacing w:after="0" w:line="240" w:lineRule="auto"/>
        <w:rPr>
          <w:rFonts w:ascii="Roboto regular" w:hAnsi="Roboto regular"/>
        </w:rPr>
      </w:pPr>
      <w:r w:rsidRPr="002D6BAB">
        <w:rPr>
          <w:rFonts w:ascii="Roboto regular" w:hAnsi="Roboto regular"/>
        </w:rPr>
        <w:t>“I have felt for years that the greatest position we have in this job, the most enjoyable</w:t>
      </w:r>
      <w:r w:rsidR="00283DDC" w:rsidRPr="002D6BAB">
        <w:rPr>
          <w:rFonts w:ascii="Roboto regular" w:hAnsi="Roboto regular"/>
        </w:rPr>
        <w:t xml:space="preserve"> position we have in this job, yet the most risky and dangerous job we have, is the company officer. Because that’s where the rubber meets the road,”</w:t>
      </w:r>
      <w:r w:rsidR="005966FF" w:rsidRPr="002D6BAB">
        <w:rPr>
          <w:rFonts w:ascii="Roboto regular" w:hAnsi="Roboto regular"/>
        </w:rPr>
        <w:t xml:space="preserve"> Chief Goldfeder says</w:t>
      </w:r>
      <w:r w:rsidR="000E6033" w:rsidRPr="002D6BAB">
        <w:rPr>
          <w:rFonts w:ascii="Roboto regular" w:hAnsi="Roboto regular"/>
        </w:rPr>
        <w:t>.</w:t>
      </w:r>
      <w:r w:rsidR="004C4BE0" w:rsidRPr="002D6BAB">
        <w:rPr>
          <w:rFonts w:ascii="Roboto regular" w:hAnsi="Roboto regular"/>
        </w:rPr>
        <w:t xml:space="preserve"> </w:t>
      </w:r>
      <w:r w:rsidR="00124CFE" w:rsidRPr="002D6BAB">
        <w:rPr>
          <w:rFonts w:ascii="Roboto regular" w:hAnsi="Roboto regular"/>
        </w:rPr>
        <w:t>The responsibility is great and requires dedication, not only to excel at your responsibilities, but to bring in help when you are not the expert.</w:t>
      </w:r>
      <w:r w:rsidR="003B28E3">
        <w:rPr>
          <w:rFonts w:ascii="Roboto regular" w:hAnsi="Roboto regular"/>
        </w:rPr>
        <w:t xml:space="preserve"> </w:t>
      </w:r>
    </w:p>
    <w:p w14:paraId="74B843B0" w14:textId="5C099A4B" w:rsidR="00124CFE" w:rsidRPr="0082685C" w:rsidRDefault="00124CFE" w:rsidP="00122107">
      <w:pPr>
        <w:spacing w:after="0" w:line="240" w:lineRule="auto"/>
        <w:rPr>
          <w:rFonts w:ascii="Roboto regular" w:hAnsi="Roboto regular"/>
        </w:rPr>
      </w:pPr>
    </w:p>
    <w:p w14:paraId="7B640398" w14:textId="5F084E35" w:rsidR="00D10228" w:rsidRPr="0082685C" w:rsidRDefault="004F6FCC" w:rsidP="00D10228">
      <w:pPr>
        <w:spacing w:after="0" w:line="240" w:lineRule="auto"/>
        <w:rPr>
          <w:rFonts w:ascii="Roboto regular" w:hAnsi="Roboto regular"/>
        </w:rPr>
      </w:pPr>
      <w:r>
        <w:rPr>
          <w:rFonts w:ascii="Roboto regular" w:hAnsi="Roboto regular"/>
        </w:rPr>
        <w:t>To learn more, watch</w:t>
      </w:r>
      <w:r w:rsidR="00124CFE" w:rsidRPr="0082685C">
        <w:rPr>
          <w:rFonts w:ascii="Roboto regular" w:hAnsi="Roboto regular"/>
        </w:rPr>
        <w:t xml:space="preserve"> the on-demand webinar, “</w:t>
      </w:r>
      <w:hyperlink r:id="rId19" w:history="1">
        <w:r w:rsidR="00832D89" w:rsidRPr="00373C93">
          <w:rPr>
            <w:rStyle w:val="Hyperlink"/>
            <w:rFonts w:ascii="Roboto regular" w:hAnsi="Roboto regular"/>
          </w:rPr>
          <w:t>The Company Officer’s Dilemma: Strategies for Achieving Department Goals While Also Supporting Member Needs</w:t>
        </w:r>
      </w:hyperlink>
      <w:r w:rsidR="00832D89" w:rsidRPr="0082685C">
        <w:rPr>
          <w:rFonts w:ascii="Roboto regular" w:hAnsi="Roboto regular"/>
        </w:rPr>
        <w:t>,” with Chief Goldfeder and Dr. Sherman</w:t>
      </w:r>
      <w:r w:rsidR="001E0317">
        <w:rPr>
          <w:rFonts w:ascii="Roboto regular" w:hAnsi="Roboto regular"/>
        </w:rPr>
        <w:t xml:space="preserve"> and </w:t>
      </w:r>
      <w:hyperlink r:id="rId20" w:history="1">
        <w:r w:rsidR="001E0317" w:rsidRPr="00A849EA">
          <w:rPr>
            <w:rStyle w:val="Hyperlink"/>
            <w:rFonts w:ascii="Roboto regular" w:hAnsi="Roboto regular"/>
          </w:rPr>
          <w:t xml:space="preserve">register </w:t>
        </w:r>
        <w:r w:rsidR="00A849EA" w:rsidRPr="00A849EA">
          <w:rPr>
            <w:rStyle w:val="Hyperlink"/>
            <w:rFonts w:ascii="Roboto regular" w:hAnsi="Roboto regular"/>
          </w:rPr>
          <w:t xml:space="preserve">for </w:t>
        </w:r>
        <w:r w:rsidR="001E0317" w:rsidRPr="00A849EA">
          <w:rPr>
            <w:rStyle w:val="Hyperlink"/>
            <w:rFonts w:ascii="Roboto regular" w:hAnsi="Roboto regular"/>
          </w:rPr>
          <w:t>part two</w:t>
        </w:r>
      </w:hyperlink>
      <w:r w:rsidR="00DD3A26">
        <w:rPr>
          <w:rFonts w:ascii="Roboto regular" w:hAnsi="Roboto regular"/>
        </w:rPr>
        <w:t xml:space="preserve"> of the conversation</w:t>
      </w:r>
      <w:r w:rsidR="001E0317">
        <w:rPr>
          <w:rFonts w:ascii="Roboto regular" w:hAnsi="Roboto regular"/>
        </w:rPr>
        <w:t>.</w:t>
      </w:r>
    </w:p>
    <w:p w14:paraId="269034DD" w14:textId="5B9382C9" w:rsidR="00D10228" w:rsidRPr="0082685C" w:rsidRDefault="00D10228" w:rsidP="00D10228">
      <w:pPr>
        <w:spacing w:after="0" w:line="240" w:lineRule="auto"/>
        <w:rPr>
          <w:rFonts w:ascii="Roboto regular" w:hAnsi="Roboto regular"/>
        </w:rPr>
      </w:pPr>
    </w:p>
    <w:sectPr w:rsidR="00D10228" w:rsidRPr="008268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B9F8" w14:textId="77777777" w:rsidR="00AF2EC6" w:rsidRDefault="00AF2EC6" w:rsidP="00F23BA7">
      <w:pPr>
        <w:spacing w:after="0" w:line="240" w:lineRule="auto"/>
      </w:pPr>
      <w:r>
        <w:separator/>
      </w:r>
    </w:p>
  </w:endnote>
  <w:endnote w:type="continuationSeparator" w:id="0">
    <w:p w14:paraId="0BDB69A3" w14:textId="77777777" w:rsidR="00AF2EC6" w:rsidRDefault="00AF2EC6" w:rsidP="00F2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regular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8746" w14:textId="77777777" w:rsidR="00A1412C" w:rsidRDefault="00A14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9B9F" w14:textId="77777777" w:rsidR="006B2495" w:rsidRPr="00907C35" w:rsidRDefault="006B2495" w:rsidP="006B2495">
    <w:pPr>
      <w:tabs>
        <w:tab w:val="center" w:pos="4680"/>
        <w:tab w:val="right" w:pos="9360"/>
      </w:tabs>
      <w:jc w:val="center"/>
      <w:rPr>
        <w:rFonts w:eastAsia="Calibri"/>
      </w:rPr>
    </w:pPr>
    <w:r w:rsidRPr="00907C35">
      <w:rPr>
        <w:rFonts w:eastAsia="Calibr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505E0" wp14:editId="7B7F31A5">
              <wp:simplePos x="0" y="0"/>
              <wp:positionH relativeFrom="page">
                <wp:align>left</wp:align>
              </wp:positionH>
              <wp:positionV relativeFrom="paragraph">
                <wp:posOffset>80633</wp:posOffset>
              </wp:positionV>
              <wp:extent cx="777240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724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1EA1F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.35pt" to="61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" strokecolor="#4a7ebb">
              <w10:wrap anchorx="page"/>
            </v:line>
          </w:pict>
        </mc:Fallback>
      </mc:AlternateContent>
    </w:r>
  </w:p>
  <w:p w14:paraId="2CA6ED77" w14:textId="77777777" w:rsidR="006B2495" w:rsidRPr="00BD0906" w:rsidRDefault="006B2495" w:rsidP="006B2495">
    <w:pPr>
      <w:tabs>
        <w:tab w:val="center" w:pos="4680"/>
        <w:tab w:val="right" w:pos="9360"/>
      </w:tabs>
      <w:jc w:val="center"/>
      <w:rPr>
        <w:rFonts w:eastAsia="Calibri"/>
        <w:color w:val="000000" w:themeColor="text1"/>
      </w:rPr>
    </w:pPr>
    <w:r w:rsidRPr="00986054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59A08DE3" wp14:editId="7F701C8C">
          <wp:simplePos x="0" y="0"/>
          <wp:positionH relativeFrom="column">
            <wp:posOffset>3244215</wp:posOffset>
          </wp:positionH>
          <wp:positionV relativeFrom="paragraph">
            <wp:posOffset>284404</wp:posOffset>
          </wp:positionV>
          <wp:extent cx="301625" cy="283210"/>
          <wp:effectExtent l="0" t="0" r="3175" b="2540"/>
          <wp:wrapNone/>
          <wp:docPr id="5" name="Picture 5" descr="C:\Users\spieper\AppData\Local\Microsoft\Windows\INetCache\Content.Word\Twitter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spieper\AppData\Local\Microsoft\Windows\INetCache\Content.Word\Twitter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054">
      <w:rPr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0B0413F5" wp14:editId="367E6377">
          <wp:simplePos x="0" y="0"/>
          <wp:positionH relativeFrom="column">
            <wp:posOffset>2377440</wp:posOffset>
          </wp:positionH>
          <wp:positionV relativeFrom="paragraph">
            <wp:posOffset>276860</wp:posOffset>
          </wp:positionV>
          <wp:extent cx="310515" cy="283210"/>
          <wp:effectExtent l="0" t="0" r="0" b="2540"/>
          <wp:wrapNone/>
          <wp:docPr id="2" name="Picture 2" descr="C:\Users\spieper\AppData\Local\Microsoft\Windows\INetCache\Content.Word\LinkedIn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spieper\AppData\Local\Microsoft\Windows\INetCache\Content.Word\LinkedIn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054">
      <w:rPr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29BA8E52" wp14:editId="74F29B34">
          <wp:simplePos x="0" y="0"/>
          <wp:positionH relativeFrom="column">
            <wp:posOffset>2814320</wp:posOffset>
          </wp:positionH>
          <wp:positionV relativeFrom="paragraph">
            <wp:posOffset>285064</wp:posOffset>
          </wp:positionV>
          <wp:extent cx="310515" cy="283210"/>
          <wp:effectExtent l="0" t="0" r="0" b="2540"/>
          <wp:wrapNone/>
          <wp:docPr id="7" name="Picture 7" descr="C:\Users\spieper\AppData\Local\Microsoft\Windows\INetCache\Content.Word\Facebook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spieper\AppData\Local\Microsoft\Windows\INetCache\Content.Word\Facebook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Pr="00986054">
        <w:rPr>
          <w:rStyle w:val="Hyperlink"/>
          <w:rFonts w:eastAsia="Calibri"/>
          <w:b/>
          <w:color w:val="000000" w:themeColor="text1"/>
          <w:u w:val="none"/>
        </w:rPr>
        <w:t>www.lexipol.com</w:t>
      </w:r>
    </w:hyperlink>
    <w:r w:rsidRPr="00BD0906">
      <w:rPr>
        <w:rFonts w:eastAsia="Calibri"/>
        <w:b/>
        <w:color w:val="000000" w:themeColor="text1"/>
      </w:rPr>
      <w:t xml:space="preserve"> </w:t>
    </w:r>
    <w:r w:rsidRPr="00907C35">
      <w:rPr>
        <w:rFonts w:eastAsia="Calibri"/>
        <w:b/>
      </w:rPr>
      <w:t xml:space="preserve">| 844-312-9500 | </w:t>
    </w:r>
    <w:hyperlink r:id="rId8" w:history="1">
      <w:r w:rsidRPr="00BD0906">
        <w:rPr>
          <w:rFonts w:eastAsia="Calibri"/>
          <w:b/>
          <w:color w:val="000000" w:themeColor="text1"/>
        </w:rPr>
        <w:t>info@lexipol.com</w:t>
      </w:r>
    </w:hyperlink>
  </w:p>
  <w:p w14:paraId="1AF0CBBE" w14:textId="77777777" w:rsidR="006B2495" w:rsidRDefault="006B2495" w:rsidP="006B2495">
    <w:pPr>
      <w:pStyle w:val="Footer"/>
    </w:pPr>
  </w:p>
  <w:p w14:paraId="22958D9A" w14:textId="77777777" w:rsidR="00A06A53" w:rsidRPr="00A06A53" w:rsidRDefault="00A06A53" w:rsidP="00A06A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1D70" w14:textId="77777777" w:rsidR="00A1412C" w:rsidRDefault="00A1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404A6" w14:textId="77777777" w:rsidR="00AF2EC6" w:rsidRDefault="00AF2EC6" w:rsidP="00F23BA7">
      <w:pPr>
        <w:spacing w:after="0" w:line="240" w:lineRule="auto"/>
      </w:pPr>
      <w:r>
        <w:separator/>
      </w:r>
    </w:p>
  </w:footnote>
  <w:footnote w:type="continuationSeparator" w:id="0">
    <w:p w14:paraId="185284FB" w14:textId="77777777" w:rsidR="00AF2EC6" w:rsidRDefault="00AF2EC6" w:rsidP="00F2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16F3A" w14:textId="77777777" w:rsidR="00A1412C" w:rsidRDefault="00A14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EE521" w14:textId="77777777" w:rsidR="00A1412C" w:rsidRDefault="00A14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E36BA" w14:textId="77777777" w:rsidR="00A1412C" w:rsidRDefault="00A14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380"/>
    <w:multiLevelType w:val="hybridMultilevel"/>
    <w:tmpl w:val="16BEE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07BB0"/>
    <w:multiLevelType w:val="hybridMultilevel"/>
    <w:tmpl w:val="E8ACA80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57935">
    <w:abstractNumId w:val="1"/>
  </w:num>
  <w:num w:numId="2" w16cid:durableId="38656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9D"/>
    <w:rsid w:val="00003110"/>
    <w:rsid w:val="000171CE"/>
    <w:rsid w:val="00024C97"/>
    <w:rsid w:val="00024D21"/>
    <w:rsid w:val="00032193"/>
    <w:rsid w:val="00032271"/>
    <w:rsid w:val="00032FFA"/>
    <w:rsid w:val="00040A2D"/>
    <w:rsid w:val="00040EAF"/>
    <w:rsid w:val="000569B0"/>
    <w:rsid w:val="00074451"/>
    <w:rsid w:val="000818D0"/>
    <w:rsid w:val="00082405"/>
    <w:rsid w:val="0008260A"/>
    <w:rsid w:val="00083AAA"/>
    <w:rsid w:val="00084AE4"/>
    <w:rsid w:val="000908C2"/>
    <w:rsid w:val="00093535"/>
    <w:rsid w:val="00097E5C"/>
    <w:rsid w:val="000B51FB"/>
    <w:rsid w:val="000C7C34"/>
    <w:rsid w:val="000D1085"/>
    <w:rsid w:val="000D4ED3"/>
    <w:rsid w:val="000E3FDB"/>
    <w:rsid w:val="000E6033"/>
    <w:rsid w:val="000E739D"/>
    <w:rsid w:val="000F565A"/>
    <w:rsid w:val="00100AC5"/>
    <w:rsid w:val="00110E2B"/>
    <w:rsid w:val="00111A24"/>
    <w:rsid w:val="00122107"/>
    <w:rsid w:val="00123B12"/>
    <w:rsid w:val="00124CFE"/>
    <w:rsid w:val="001267F5"/>
    <w:rsid w:val="00127203"/>
    <w:rsid w:val="00131EFE"/>
    <w:rsid w:val="001323C8"/>
    <w:rsid w:val="00134830"/>
    <w:rsid w:val="00136854"/>
    <w:rsid w:val="001623B1"/>
    <w:rsid w:val="0016362A"/>
    <w:rsid w:val="001652E0"/>
    <w:rsid w:val="001727AF"/>
    <w:rsid w:val="00175DD4"/>
    <w:rsid w:val="0019192F"/>
    <w:rsid w:val="00194B9B"/>
    <w:rsid w:val="001B3452"/>
    <w:rsid w:val="001D242C"/>
    <w:rsid w:val="001D2CE2"/>
    <w:rsid w:val="001D40A5"/>
    <w:rsid w:val="001E0317"/>
    <w:rsid w:val="001E0EF8"/>
    <w:rsid w:val="00204A28"/>
    <w:rsid w:val="00212D47"/>
    <w:rsid w:val="00215968"/>
    <w:rsid w:val="00224029"/>
    <w:rsid w:val="0022430C"/>
    <w:rsid w:val="00224B04"/>
    <w:rsid w:val="00225866"/>
    <w:rsid w:val="00227C59"/>
    <w:rsid w:val="0023089B"/>
    <w:rsid w:val="002423BA"/>
    <w:rsid w:val="00243640"/>
    <w:rsid w:val="002559D5"/>
    <w:rsid w:val="00256F31"/>
    <w:rsid w:val="002576A6"/>
    <w:rsid w:val="00266538"/>
    <w:rsid w:val="00266786"/>
    <w:rsid w:val="00270747"/>
    <w:rsid w:val="0027084F"/>
    <w:rsid w:val="0027233E"/>
    <w:rsid w:val="00283DDC"/>
    <w:rsid w:val="002862D4"/>
    <w:rsid w:val="002A3C77"/>
    <w:rsid w:val="002A5D53"/>
    <w:rsid w:val="002B090E"/>
    <w:rsid w:val="002B0F39"/>
    <w:rsid w:val="002B2603"/>
    <w:rsid w:val="002B4BBB"/>
    <w:rsid w:val="002C04A5"/>
    <w:rsid w:val="002C3C24"/>
    <w:rsid w:val="002C4874"/>
    <w:rsid w:val="002C7E24"/>
    <w:rsid w:val="002D2076"/>
    <w:rsid w:val="002D2F27"/>
    <w:rsid w:val="002D6BAB"/>
    <w:rsid w:val="002E0BBE"/>
    <w:rsid w:val="002E4BF2"/>
    <w:rsid w:val="002E7598"/>
    <w:rsid w:val="002E7F48"/>
    <w:rsid w:val="00300BE8"/>
    <w:rsid w:val="00307646"/>
    <w:rsid w:val="00313814"/>
    <w:rsid w:val="00325B3A"/>
    <w:rsid w:val="003263BA"/>
    <w:rsid w:val="00331F0C"/>
    <w:rsid w:val="00343C76"/>
    <w:rsid w:val="003443C5"/>
    <w:rsid w:val="003513A0"/>
    <w:rsid w:val="00373C93"/>
    <w:rsid w:val="00373E15"/>
    <w:rsid w:val="003818B9"/>
    <w:rsid w:val="003B28E3"/>
    <w:rsid w:val="003B4028"/>
    <w:rsid w:val="003B4CFC"/>
    <w:rsid w:val="003B5B53"/>
    <w:rsid w:val="003C5FC9"/>
    <w:rsid w:val="003E7638"/>
    <w:rsid w:val="003E7678"/>
    <w:rsid w:val="003E7CA3"/>
    <w:rsid w:val="003F52EB"/>
    <w:rsid w:val="0040332D"/>
    <w:rsid w:val="00404E9C"/>
    <w:rsid w:val="00405FFD"/>
    <w:rsid w:val="0041606C"/>
    <w:rsid w:val="00425B02"/>
    <w:rsid w:val="0042739E"/>
    <w:rsid w:val="004307DF"/>
    <w:rsid w:val="00432F5E"/>
    <w:rsid w:val="004356A1"/>
    <w:rsid w:val="0043606A"/>
    <w:rsid w:val="00451697"/>
    <w:rsid w:val="004634C6"/>
    <w:rsid w:val="00463B3D"/>
    <w:rsid w:val="004813A6"/>
    <w:rsid w:val="00485CAA"/>
    <w:rsid w:val="004943AB"/>
    <w:rsid w:val="004A1DEC"/>
    <w:rsid w:val="004A4E37"/>
    <w:rsid w:val="004A6547"/>
    <w:rsid w:val="004C4BE0"/>
    <w:rsid w:val="004D287C"/>
    <w:rsid w:val="004D2D36"/>
    <w:rsid w:val="004D485B"/>
    <w:rsid w:val="004D5EB5"/>
    <w:rsid w:val="004D7217"/>
    <w:rsid w:val="004E0F70"/>
    <w:rsid w:val="004F6FCC"/>
    <w:rsid w:val="004F7D5F"/>
    <w:rsid w:val="00501B0A"/>
    <w:rsid w:val="005115A8"/>
    <w:rsid w:val="00514106"/>
    <w:rsid w:val="00516FED"/>
    <w:rsid w:val="00532D6F"/>
    <w:rsid w:val="00540505"/>
    <w:rsid w:val="0055458F"/>
    <w:rsid w:val="00556148"/>
    <w:rsid w:val="0056071F"/>
    <w:rsid w:val="00561E93"/>
    <w:rsid w:val="00564791"/>
    <w:rsid w:val="00570F69"/>
    <w:rsid w:val="005718FE"/>
    <w:rsid w:val="0058160B"/>
    <w:rsid w:val="00583E32"/>
    <w:rsid w:val="00585A49"/>
    <w:rsid w:val="0058779A"/>
    <w:rsid w:val="005966FF"/>
    <w:rsid w:val="00597F3F"/>
    <w:rsid w:val="005B48CD"/>
    <w:rsid w:val="005B5642"/>
    <w:rsid w:val="005B64C7"/>
    <w:rsid w:val="005C04BA"/>
    <w:rsid w:val="005C2771"/>
    <w:rsid w:val="005D75B6"/>
    <w:rsid w:val="005E4EB3"/>
    <w:rsid w:val="00601AF9"/>
    <w:rsid w:val="006053CA"/>
    <w:rsid w:val="0061581B"/>
    <w:rsid w:val="006162F3"/>
    <w:rsid w:val="00617FFB"/>
    <w:rsid w:val="006214DB"/>
    <w:rsid w:val="00632D88"/>
    <w:rsid w:val="00635A12"/>
    <w:rsid w:val="00636C5A"/>
    <w:rsid w:val="00640F74"/>
    <w:rsid w:val="00641CA6"/>
    <w:rsid w:val="00651A57"/>
    <w:rsid w:val="00652AF7"/>
    <w:rsid w:val="006775A8"/>
    <w:rsid w:val="0068514B"/>
    <w:rsid w:val="00690B3F"/>
    <w:rsid w:val="00696E6F"/>
    <w:rsid w:val="00697629"/>
    <w:rsid w:val="006A11EA"/>
    <w:rsid w:val="006A4349"/>
    <w:rsid w:val="006A5C96"/>
    <w:rsid w:val="006B2495"/>
    <w:rsid w:val="006B68F9"/>
    <w:rsid w:val="006C5291"/>
    <w:rsid w:val="006D616E"/>
    <w:rsid w:val="006E5990"/>
    <w:rsid w:val="006F1CD3"/>
    <w:rsid w:val="006F7FAB"/>
    <w:rsid w:val="007014F9"/>
    <w:rsid w:val="00706BA0"/>
    <w:rsid w:val="00713926"/>
    <w:rsid w:val="00725AED"/>
    <w:rsid w:val="00726D36"/>
    <w:rsid w:val="00727F70"/>
    <w:rsid w:val="007335EA"/>
    <w:rsid w:val="00734600"/>
    <w:rsid w:val="007408AE"/>
    <w:rsid w:val="00741027"/>
    <w:rsid w:val="00750475"/>
    <w:rsid w:val="00755F9A"/>
    <w:rsid w:val="00761EDC"/>
    <w:rsid w:val="00774C6A"/>
    <w:rsid w:val="00774CA9"/>
    <w:rsid w:val="00775526"/>
    <w:rsid w:val="00782C2F"/>
    <w:rsid w:val="00792FBE"/>
    <w:rsid w:val="007C299E"/>
    <w:rsid w:val="007C455A"/>
    <w:rsid w:val="007C45BB"/>
    <w:rsid w:val="007C6788"/>
    <w:rsid w:val="007C7478"/>
    <w:rsid w:val="007E7FE6"/>
    <w:rsid w:val="007F4FC4"/>
    <w:rsid w:val="00804984"/>
    <w:rsid w:val="00810515"/>
    <w:rsid w:val="00815054"/>
    <w:rsid w:val="00822F7C"/>
    <w:rsid w:val="0082506A"/>
    <w:rsid w:val="0082685C"/>
    <w:rsid w:val="00831180"/>
    <w:rsid w:val="00832D89"/>
    <w:rsid w:val="00834151"/>
    <w:rsid w:val="008416A0"/>
    <w:rsid w:val="00855ECF"/>
    <w:rsid w:val="00866570"/>
    <w:rsid w:val="0087564D"/>
    <w:rsid w:val="00876B3A"/>
    <w:rsid w:val="008876DD"/>
    <w:rsid w:val="008A1D69"/>
    <w:rsid w:val="008A731B"/>
    <w:rsid w:val="008B301A"/>
    <w:rsid w:val="008C5922"/>
    <w:rsid w:val="008D01D4"/>
    <w:rsid w:val="008D5257"/>
    <w:rsid w:val="008E55BC"/>
    <w:rsid w:val="00901A47"/>
    <w:rsid w:val="0090430A"/>
    <w:rsid w:val="00911A46"/>
    <w:rsid w:val="00913D47"/>
    <w:rsid w:val="0092092D"/>
    <w:rsid w:val="00922530"/>
    <w:rsid w:val="00943674"/>
    <w:rsid w:val="00944ECC"/>
    <w:rsid w:val="00945BB0"/>
    <w:rsid w:val="0095504D"/>
    <w:rsid w:val="00962A1A"/>
    <w:rsid w:val="00970249"/>
    <w:rsid w:val="00981E56"/>
    <w:rsid w:val="00990260"/>
    <w:rsid w:val="0099576B"/>
    <w:rsid w:val="009A08D4"/>
    <w:rsid w:val="009A332F"/>
    <w:rsid w:val="009B50ED"/>
    <w:rsid w:val="009B52C4"/>
    <w:rsid w:val="009C4EB9"/>
    <w:rsid w:val="009C7CC5"/>
    <w:rsid w:val="009D7D06"/>
    <w:rsid w:val="00A012F6"/>
    <w:rsid w:val="00A04F45"/>
    <w:rsid w:val="00A06A53"/>
    <w:rsid w:val="00A07F56"/>
    <w:rsid w:val="00A1074C"/>
    <w:rsid w:val="00A1412C"/>
    <w:rsid w:val="00A14351"/>
    <w:rsid w:val="00A171B8"/>
    <w:rsid w:val="00A26467"/>
    <w:rsid w:val="00A40DDB"/>
    <w:rsid w:val="00A44638"/>
    <w:rsid w:val="00A554DF"/>
    <w:rsid w:val="00A63D60"/>
    <w:rsid w:val="00A849EA"/>
    <w:rsid w:val="00A87F6D"/>
    <w:rsid w:val="00A92244"/>
    <w:rsid w:val="00AA083E"/>
    <w:rsid w:val="00AB33CC"/>
    <w:rsid w:val="00AC0900"/>
    <w:rsid w:val="00AD1002"/>
    <w:rsid w:val="00AD16BF"/>
    <w:rsid w:val="00AD3DE0"/>
    <w:rsid w:val="00AE7BD5"/>
    <w:rsid w:val="00AE7C41"/>
    <w:rsid w:val="00AF26D2"/>
    <w:rsid w:val="00AF2981"/>
    <w:rsid w:val="00AF2EC6"/>
    <w:rsid w:val="00B01843"/>
    <w:rsid w:val="00B028A5"/>
    <w:rsid w:val="00B056D5"/>
    <w:rsid w:val="00B1747B"/>
    <w:rsid w:val="00B20566"/>
    <w:rsid w:val="00B2086F"/>
    <w:rsid w:val="00B25658"/>
    <w:rsid w:val="00B278AE"/>
    <w:rsid w:val="00B301B1"/>
    <w:rsid w:val="00B4140E"/>
    <w:rsid w:val="00B45726"/>
    <w:rsid w:val="00B51CC8"/>
    <w:rsid w:val="00B81DD5"/>
    <w:rsid w:val="00B8662E"/>
    <w:rsid w:val="00B905E9"/>
    <w:rsid w:val="00B91174"/>
    <w:rsid w:val="00B96063"/>
    <w:rsid w:val="00B97DB0"/>
    <w:rsid w:val="00BA1982"/>
    <w:rsid w:val="00BB4DDD"/>
    <w:rsid w:val="00BB632A"/>
    <w:rsid w:val="00BB7DCE"/>
    <w:rsid w:val="00BB7E7A"/>
    <w:rsid w:val="00BD07AF"/>
    <w:rsid w:val="00BD0906"/>
    <w:rsid w:val="00BD6A8F"/>
    <w:rsid w:val="00BE1ED9"/>
    <w:rsid w:val="00BF048A"/>
    <w:rsid w:val="00BF3D94"/>
    <w:rsid w:val="00BF4EC4"/>
    <w:rsid w:val="00C1025D"/>
    <w:rsid w:val="00C1331F"/>
    <w:rsid w:val="00C13B68"/>
    <w:rsid w:val="00C17A19"/>
    <w:rsid w:val="00C21573"/>
    <w:rsid w:val="00C27DE2"/>
    <w:rsid w:val="00C40FA4"/>
    <w:rsid w:val="00C415EE"/>
    <w:rsid w:val="00C43384"/>
    <w:rsid w:val="00C435C0"/>
    <w:rsid w:val="00C47C8F"/>
    <w:rsid w:val="00C52D19"/>
    <w:rsid w:val="00C56DEC"/>
    <w:rsid w:val="00C63DD3"/>
    <w:rsid w:val="00C72A5F"/>
    <w:rsid w:val="00C744E3"/>
    <w:rsid w:val="00CA6700"/>
    <w:rsid w:val="00CB3354"/>
    <w:rsid w:val="00CC195C"/>
    <w:rsid w:val="00CC49CF"/>
    <w:rsid w:val="00CC5441"/>
    <w:rsid w:val="00CD2DF8"/>
    <w:rsid w:val="00CD5154"/>
    <w:rsid w:val="00CE0800"/>
    <w:rsid w:val="00CE534C"/>
    <w:rsid w:val="00CE621A"/>
    <w:rsid w:val="00CF443B"/>
    <w:rsid w:val="00D05CF7"/>
    <w:rsid w:val="00D10228"/>
    <w:rsid w:val="00D12983"/>
    <w:rsid w:val="00D25243"/>
    <w:rsid w:val="00D26668"/>
    <w:rsid w:val="00D37654"/>
    <w:rsid w:val="00D37712"/>
    <w:rsid w:val="00D41AE7"/>
    <w:rsid w:val="00D500CD"/>
    <w:rsid w:val="00D7442D"/>
    <w:rsid w:val="00D81682"/>
    <w:rsid w:val="00D846FA"/>
    <w:rsid w:val="00D8533A"/>
    <w:rsid w:val="00D96375"/>
    <w:rsid w:val="00D96CD6"/>
    <w:rsid w:val="00DA1D4A"/>
    <w:rsid w:val="00DA3672"/>
    <w:rsid w:val="00DA6B0D"/>
    <w:rsid w:val="00DB1597"/>
    <w:rsid w:val="00DD3A26"/>
    <w:rsid w:val="00DD3E50"/>
    <w:rsid w:val="00DF1C86"/>
    <w:rsid w:val="00DF2064"/>
    <w:rsid w:val="00DF5455"/>
    <w:rsid w:val="00E024AC"/>
    <w:rsid w:val="00E0285C"/>
    <w:rsid w:val="00E16843"/>
    <w:rsid w:val="00E246F7"/>
    <w:rsid w:val="00E31B74"/>
    <w:rsid w:val="00E32B68"/>
    <w:rsid w:val="00E46A8C"/>
    <w:rsid w:val="00E5238D"/>
    <w:rsid w:val="00E5375A"/>
    <w:rsid w:val="00E53CE3"/>
    <w:rsid w:val="00E72C2F"/>
    <w:rsid w:val="00E81537"/>
    <w:rsid w:val="00E82364"/>
    <w:rsid w:val="00E833EC"/>
    <w:rsid w:val="00E956C6"/>
    <w:rsid w:val="00EC05AB"/>
    <w:rsid w:val="00EC2C2C"/>
    <w:rsid w:val="00EC66C4"/>
    <w:rsid w:val="00EC6D9C"/>
    <w:rsid w:val="00ED6987"/>
    <w:rsid w:val="00EE2CC1"/>
    <w:rsid w:val="00EE5F67"/>
    <w:rsid w:val="00F23BA7"/>
    <w:rsid w:val="00F301EC"/>
    <w:rsid w:val="00F37E40"/>
    <w:rsid w:val="00F40AF5"/>
    <w:rsid w:val="00F43F4F"/>
    <w:rsid w:val="00F46D9C"/>
    <w:rsid w:val="00F52A2F"/>
    <w:rsid w:val="00F52CFC"/>
    <w:rsid w:val="00F55A73"/>
    <w:rsid w:val="00F5634D"/>
    <w:rsid w:val="00F63BA9"/>
    <w:rsid w:val="00F65E99"/>
    <w:rsid w:val="00F66BBF"/>
    <w:rsid w:val="00F731E4"/>
    <w:rsid w:val="00F773BB"/>
    <w:rsid w:val="00F866FB"/>
    <w:rsid w:val="00F86CAC"/>
    <w:rsid w:val="00F9651C"/>
    <w:rsid w:val="00F97302"/>
    <w:rsid w:val="00FA49DB"/>
    <w:rsid w:val="00FA7F56"/>
    <w:rsid w:val="00FB1692"/>
    <w:rsid w:val="00FC0E99"/>
    <w:rsid w:val="00FD0EEC"/>
    <w:rsid w:val="00FD1D70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9C4735E"/>
  <w15:chartTrackingRefBased/>
  <w15:docId w15:val="{57DAD477-B509-4A40-869D-759E3F13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2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A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76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6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2983"/>
    <w:pPr>
      <w:ind w:left="720"/>
      <w:contextualSpacing/>
    </w:pPr>
  </w:style>
  <w:style w:type="paragraph" w:customStyle="1" w:styleId="Body">
    <w:name w:val="Body"/>
    <w:rsid w:val="001D24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0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53"/>
  </w:style>
  <w:style w:type="paragraph" w:styleId="Footer">
    <w:name w:val="footer"/>
    <w:basedOn w:val="Normal"/>
    <w:link w:val="FooterChar"/>
    <w:uiPriority w:val="99"/>
    <w:unhideWhenUsed/>
    <w:rsid w:val="00A06A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53"/>
  </w:style>
  <w:style w:type="paragraph" w:styleId="Revision">
    <w:name w:val="Revision"/>
    <w:hidden/>
    <w:uiPriority w:val="99"/>
    <w:semiHidden/>
    <w:rsid w:val="00BF0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xipol.com/resources/blog/decision-making-in-public-safety-blink-or-think/" TargetMode="External"/><Relationship Id="rId18" Type="http://schemas.openxmlformats.org/officeDocument/2006/relationships/hyperlink" Target="https://www.lexipol.com/resources/blog/the-fifth-bugle-thoughts-on-leading-in-a-changing-fire-service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info.lexipol.com/webinar-company-officer-dilemma" TargetMode="External"/><Relationship Id="rId17" Type="http://schemas.openxmlformats.org/officeDocument/2006/relationships/hyperlink" Target="https://www.lexipol.com/resources/blog/fire-service-leadership-requires-the-courage-to-care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xipol.com/resources/todays-tips/mastering-communication-in-public-safety/" TargetMode="External"/><Relationship Id="rId20" Type="http://schemas.openxmlformats.org/officeDocument/2006/relationships/hyperlink" Target="https://info.lexipol.com/webinar-company-officer-dilemma-part-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xipol.com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firerescue1.com/cod-company-officer-development/articles/8-ways-a-company-officer-can-exhibit-exceptional-leadership-kVcCyWYVM0D7pXM0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info.lexipol.com/webinar-company-officer-dilemm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irerescue1.com/leadership/articles/i-dont-know-and-i-need-help-powerful-words-for-any-fire-service-leader-4S6WJAmFvQGWqrbk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xipol.com" TargetMode="External"/><Relationship Id="rId3" Type="http://schemas.openxmlformats.org/officeDocument/2006/relationships/hyperlink" Target="https://www.linkedin.com/company/lexipol" TargetMode="External"/><Relationship Id="rId7" Type="http://schemas.openxmlformats.org/officeDocument/2006/relationships/hyperlink" Target="http://www.lexipol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twitter.com/lexipol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facebook.com/lexipol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Video_x0020_Create_x0020_Date xmlns="5b59bf7f-4eae-48bb-9070-7874b01ffb68" xsi:nil="true"/>
    <_ip_UnifiedCompliancePolicyProperties xmlns="http://schemas.microsoft.com/sharepoint/v3" xsi:nil="true"/>
    <lcf76f155ced4ddcb4097134ff3c332f xmlns="5b59bf7f-4eae-48bb-9070-7874b01ffb68">
      <Terms xmlns="http://schemas.microsoft.com/office/infopath/2007/PartnerControls"/>
    </lcf76f155ced4ddcb4097134ff3c332f>
    <TaxCatchAll xmlns="17ebf578-2e26-4b36-b400-ab81ebf5bb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655770AAF6B41999B7B7EE8D57FB4" ma:contentTypeVersion="21" ma:contentTypeDescription="Create a new document." ma:contentTypeScope="" ma:versionID="1b65ff4ba1bc72af4f521a5afbb093e6">
  <xsd:schema xmlns:xsd="http://www.w3.org/2001/XMLSchema" xmlns:xs="http://www.w3.org/2001/XMLSchema" xmlns:p="http://schemas.microsoft.com/office/2006/metadata/properties" xmlns:ns1="http://schemas.microsoft.com/sharepoint/v3" xmlns:ns2="17ebf578-2e26-4b36-b400-ab81ebf5bbe9" xmlns:ns3="5b59bf7f-4eae-48bb-9070-7874b01ffb68" targetNamespace="http://schemas.microsoft.com/office/2006/metadata/properties" ma:root="true" ma:fieldsID="14cebe8790d5fe672c1dc7217f44b924" ns1:_="" ns2:_="" ns3:_="">
    <xsd:import namespace="http://schemas.microsoft.com/sharepoint/v3"/>
    <xsd:import namespace="17ebf578-2e26-4b36-b400-ab81ebf5bbe9"/>
    <xsd:import namespace="5b59bf7f-4eae-48bb-9070-7874b01ffb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Video_x0020_Create_x0020_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bf578-2e26-4b36-b400-ab81ebf5bb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47ee10a-85b1-4e8a-adc6-f01f0e18da74}" ma:internalName="TaxCatchAll" ma:showField="CatchAllData" ma:web="17ebf578-2e26-4b36-b400-ab81ebf5b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9bf7f-4eae-48bb-9070-7874b01ff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Video_x0020_Create_x0020_Date" ma:index="17" nillable="true" ma:displayName="Publish Date" ma:format="DateOnly" ma:internalName="Video_x0020_Create_x0020_Date">
      <xsd:simpleType>
        <xsd:restriction base="dms:DateTime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77d288e-4177-4915-ac7a-afd25df9e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7AE32-F102-40AA-BCB9-9EB806D2F81F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sharepoint/v3"/>
    <ds:schemaRef ds:uri="5b59bf7f-4eae-48bb-9070-7874b01ffb68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17ebf578-2e26-4b36-b400-ab81ebf5bbe9"/>
  </ds:schemaRefs>
</ds:datastoreItem>
</file>

<file path=customXml/itemProps2.xml><?xml version="1.0" encoding="utf-8"?>
<ds:datastoreItem xmlns:ds="http://schemas.openxmlformats.org/officeDocument/2006/customXml" ds:itemID="{7CA8C9D5-F1E4-4FC2-B224-2E31AADAA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6F282F-BAD8-414D-802E-CDB63256D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ebf578-2e26-4b36-b400-ab81ebf5bbe9"/>
    <ds:schemaRef ds:uri="5b59bf7f-4eae-48bb-9070-7874b01ffb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Satula</dc:creator>
  <cp:keywords/>
  <dc:description/>
  <cp:lastModifiedBy>Mashaal Ryan</cp:lastModifiedBy>
  <cp:revision>3</cp:revision>
  <dcterms:created xsi:type="dcterms:W3CDTF">2023-05-01T19:16:00Z</dcterms:created>
  <dcterms:modified xsi:type="dcterms:W3CDTF">2023-05-26T15:25:00Z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2d03de-8653-446a-837c-cee473cc71db_Enabled">
    <vt:lpwstr>True</vt:lpwstr>
  </property>
  <property fmtid="{D5CDD505-2E9C-101B-9397-08002B2CF9AE}" pid="3" name="MSIP_Label_ab2d03de-8653-446a-837c-cee473cc71db_SiteId">
    <vt:lpwstr>90ff0581-9e84-4a31-856c-71ad7cd5b6cd</vt:lpwstr>
  </property>
  <property fmtid="{D5CDD505-2E9C-101B-9397-08002B2CF9AE}" pid="4" name="MSIP_Label_ab2d03de-8653-446a-837c-cee473cc71db_Owner">
    <vt:lpwstr>spieper@lexipol.com</vt:lpwstr>
  </property>
  <property fmtid="{D5CDD505-2E9C-101B-9397-08002B2CF9AE}" pid="5" name="MSIP_Label_ab2d03de-8653-446a-837c-cee473cc71db_SetDate">
    <vt:lpwstr>2019-01-30T22:50:14.2500013Z</vt:lpwstr>
  </property>
  <property fmtid="{D5CDD505-2E9C-101B-9397-08002B2CF9AE}" pid="6" name="MSIP_Label_ab2d03de-8653-446a-837c-cee473cc71db_Name">
    <vt:lpwstr>Lexipol - Internal</vt:lpwstr>
  </property>
  <property fmtid="{D5CDD505-2E9C-101B-9397-08002B2CF9AE}" pid="7" name="MSIP_Label_ab2d03de-8653-446a-837c-cee473cc71db_Application">
    <vt:lpwstr>Microsoft Azure Information Protection</vt:lpwstr>
  </property>
  <property fmtid="{D5CDD505-2E9C-101B-9397-08002B2CF9AE}" pid="8" name="MSIP_Label_ab2d03de-8653-446a-837c-cee473cc71db_Extended_MSFT_Method">
    <vt:lpwstr>Automatic</vt:lpwstr>
  </property>
  <property fmtid="{D5CDD505-2E9C-101B-9397-08002B2CF9AE}" pid="9" name="Sensitivity">
    <vt:lpwstr>Lexipol - Internal</vt:lpwstr>
  </property>
  <property fmtid="{D5CDD505-2E9C-101B-9397-08002B2CF9AE}" pid="10" name="ContentTypeId">
    <vt:lpwstr>0x010100CD8655770AAF6B41999B7B7EE8D57FB4</vt:lpwstr>
  </property>
</Properties>
</file>