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4BB6" w14:textId="77777777" w:rsidR="00FF27BF" w:rsidRDefault="003E3141">
      <w:pPr>
        <w:keepNext/>
        <w:spacing w:after="0" w:line="240" w:lineRule="auto"/>
        <w:outlineLvl w:val="1"/>
      </w:pPr>
      <w:bookmarkStart w:id="0" w:name="d0e1"/>
      <w:bookmarkStart w:id="1" w:name="_GoBack"/>
      <w:bookmarkEnd w:id="1"/>
      <w:r>
        <w:rPr>
          <w:rFonts w:ascii="Arial Black" w:hAnsi="Arial Black"/>
          <w:b/>
          <w:color w:val="000000"/>
          <w:sz w:val="40"/>
        </w:rPr>
        <w:t>Respiratory Protection Program</w:t>
      </w:r>
    </w:p>
    <w:p w14:paraId="0C914BB7" w14:textId="26B591C4" w:rsidR="00FF27BF" w:rsidRDefault="003E3141">
      <w:pPr>
        <w:keepNext/>
        <w:spacing w:before="240" w:after="0" w:line="240" w:lineRule="auto"/>
        <w:outlineLvl w:val="2"/>
      </w:pPr>
      <w:bookmarkStart w:id="2" w:name="d0e3"/>
      <w:bookmarkEnd w:id="0"/>
      <w:r>
        <w:rPr>
          <w:rFonts w:ascii="Arial Black" w:hAnsi="Arial Black"/>
          <w:b/>
          <w:color w:val="000000"/>
        </w:rPr>
        <w:t>1   PURPOSE AND SCOPE</w:t>
      </w:r>
    </w:p>
    <w:bookmarkEnd w:id="2"/>
    <w:p w14:paraId="0C914BB9" w14:textId="5372B6F9" w:rsidR="00FF27BF" w:rsidRDefault="003E3141">
      <w:pPr>
        <w:spacing w:after="0" w:line="300" w:lineRule="atLeast"/>
        <w:jc w:val="both"/>
      </w:pPr>
      <w:r>
        <w:rPr>
          <w:rFonts w:ascii="Arial" w:hAnsi="Arial"/>
          <w:color w:val="000000"/>
        </w:rPr>
        <w:t>The purpose of this policy is to identify the different types of respiratory protection equipment provided by the ﻿</w:t>
      </w:r>
      <w:r w:rsidR="00635325">
        <w:rPr>
          <w:rFonts w:ascii="Arial" w:hAnsi="Arial"/>
          <w:color w:val="000000"/>
        </w:rPr>
        <w:t>department</w:t>
      </w:r>
      <w:r>
        <w:rPr>
          <w:rFonts w:ascii="Arial" w:hAnsi="Arial"/>
          <w:color w:val="000000"/>
        </w:rPr>
        <w:t>, the requirements and guidelines for the use of respirators</w:t>
      </w:r>
      <w:r w:rsidR="00172D61">
        <w:rPr>
          <w:rFonts w:ascii="Arial" w:hAnsi="Arial"/>
          <w:color w:val="000000"/>
        </w:rPr>
        <w:t>,</w:t>
      </w:r>
      <w:r>
        <w:rPr>
          <w:rFonts w:ascii="Arial" w:hAnsi="Arial"/>
          <w:color w:val="000000"/>
        </w:rPr>
        <w:t xml:space="preserve"> and the other mandates associated with their use.</w:t>
      </w:r>
    </w:p>
    <w:p w14:paraId="0C914BBA" w14:textId="5E9946D0" w:rsidR="00FF27BF" w:rsidRDefault="003E3141">
      <w:pPr>
        <w:spacing w:before="120" w:after="0" w:line="300" w:lineRule="atLeast"/>
        <w:jc w:val="both"/>
      </w:pPr>
      <w:r>
        <w:rPr>
          <w:rFonts w:ascii="Arial" w:hAnsi="Arial"/>
          <w:color w:val="000000"/>
        </w:rPr>
        <w:t>This policy applies to all members whose job duties could require them to use respiratory protection due to exposure to atmospheres where there is smoke, low levels of oxygen, high levels of carbon monoxide, or the presence of toxic gases or other respiratory hazards (29 CFR 1910.134</w:t>
      </w:r>
      <w:r w:rsidR="00640381">
        <w:rPr>
          <w:rFonts w:ascii="Arial" w:hAnsi="Arial"/>
          <w:i/>
          <w:color w:val="000000"/>
        </w:rPr>
        <w:t>)</w:t>
      </w:r>
      <w:r w:rsidR="002E19A0">
        <w:rPr>
          <w:rFonts w:ascii="Arial" w:hAnsi="Arial"/>
          <w:color w:val="000000"/>
        </w:rPr>
        <w:t>.</w:t>
      </w:r>
    </w:p>
    <w:p w14:paraId="0C914BBB" w14:textId="371ED437" w:rsidR="00FF27BF" w:rsidRDefault="003E3141">
      <w:pPr>
        <w:keepNext/>
        <w:spacing w:before="240" w:after="0" w:line="240" w:lineRule="auto"/>
        <w:outlineLvl w:val="3"/>
      </w:pPr>
      <w:bookmarkStart w:id="3" w:name="d0e5"/>
      <w:r>
        <w:rPr>
          <w:rFonts w:ascii="Arial Black" w:hAnsi="Arial Black"/>
          <w:color w:val="000000"/>
        </w:rPr>
        <w:t>1.1   DEFINITIONS</w:t>
      </w:r>
    </w:p>
    <w:bookmarkEnd w:id="3"/>
    <w:p w14:paraId="0C914BBD" w14:textId="77777777" w:rsidR="00FF27BF" w:rsidRDefault="003E3141">
      <w:pPr>
        <w:spacing w:after="0" w:line="300" w:lineRule="atLeast"/>
        <w:jc w:val="both"/>
      </w:pPr>
      <w:r>
        <w:rPr>
          <w:rFonts w:ascii="Arial" w:hAnsi="Arial"/>
          <w:color w:val="000000"/>
        </w:rPr>
        <w:t>Definitions related to this policy include:</w:t>
      </w:r>
    </w:p>
    <w:p w14:paraId="0C914BBE" w14:textId="66B7D4BD" w:rsidR="00FF27BF" w:rsidRDefault="003E3141">
      <w:pPr>
        <w:spacing w:before="120" w:after="0" w:line="300" w:lineRule="atLeast"/>
        <w:jc w:val="both"/>
      </w:pPr>
      <w:r>
        <w:rPr>
          <w:rFonts w:ascii="Arial" w:hAnsi="Arial"/>
          <w:b/>
          <w:color w:val="000000"/>
        </w:rPr>
        <w:t>Immediately dangerous to life or health (IDLH)</w:t>
      </w:r>
      <w:r>
        <w:rPr>
          <w:rFonts w:ascii="Arial" w:hAnsi="Arial"/>
          <w:color w:val="000000"/>
        </w:rPr>
        <w:t xml:space="preserve"> - Any atmosphere that poses an immediate threat to life, would cause irreversible adverse health effects</w:t>
      </w:r>
      <w:r w:rsidR="00172D61">
        <w:rPr>
          <w:rFonts w:ascii="Arial" w:hAnsi="Arial"/>
          <w:color w:val="000000"/>
        </w:rPr>
        <w:t>,</w:t>
      </w:r>
      <w:r>
        <w:rPr>
          <w:rFonts w:ascii="Arial" w:hAnsi="Arial"/>
          <w:color w:val="000000"/>
        </w:rPr>
        <w:t xml:space="preserve"> or would impair an individual's ability to escape from a dangerous atmosphere. Interior atmospheric conditions at structure fires beyond the incipient stage are considered IDLH, as are a variety of rescue types (29 CFR 1910.134)</w:t>
      </w:r>
      <w:r w:rsidR="002E19A0">
        <w:rPr>
          <w:rFonts w:ascii="Arial" w:hAnsi="Arial"/>
          <w:color w:val="000000"/>
        </w:rPr>
        <w:t>.</w:t>
      </w:r>
    </w:p>
    <w:p w14:paraId="0C914BBF" w14:textId="77777777" w:rsidR="00FF27BF" w:rsidRDefault="003E3141">
      <w:pPr>
        <w:spacing w:before="120" w:after="0" w:line="300" w:lineRule="atLeast"/>
        <w:jc w:val="both"/>
      </w:pPr>
      <w:r>
        <w:rPr>
          <w:rFonts w:ascii="Arial" w:hAnsi="Arial"/>
          <w:b/>
          <w:color w:val="000000"/>
        </w:rPr>
        <w:t>Respiratory protection</w:t>
      </w:r>
      <w:r>
        <w:rPr>
          <w:rFonts w:ascii="Arial" w:hAnsi="Arial"/>
          <w:color w:val="000000"/>
        </w:rPr>
        <w:t xml:space="preserve"> - Any device that is worn by the user to reduce or eliminate exposure to harmful contaminants through the inhalation of those contaminants.</w:t>
      </w:r>
    </w:p>
    <w:p w14:paraId="0C914BC0" w14:textId="356940AF" w:rsidR="00FF27BF" w:rsidRDefault="003E3141">
      <w:pPr>
        <w:keepNext/>
        <w:spacing w:before="240" w:after="0" w:line="240" w:lineRule="auto"/>
        <w:outlineLvl w:val="2"/>
      </w:pPr>
      <w:bookmarkStart w:id="4" w:name="d0e39"/>
      <w:r>
        <w:rPr>
          <w:rFonts w:ascii="Arial Black" w:hAnsi="Arial Black"/>
          <w:b/>
          <w:color w:val="000000"/>
        </w:rPr>
        <w:t>2   POLICY</w:t>
      </w:r>
    </w:p>
    <w:bookmarkEnd w:id="4"/>
    <w:p w14:paraId="0C914BC2" w14:textId="17FF7845" w:rsidR="00FF27BF" w:rsidRDefault="003E3141">
      <w:pPr>
        <w:spacing w:after="0" w:line="300" w:lineRule="atLeast"/>
        <w:jc w:val="both"/>
      </w:pPr>
      <w:r>
        <w:rPr>
          <w:rFonts w:ascii="Arial" w:hAnsi="Arial"/>
          <w:color w:val="000000"/>
        </w:rPr>
        <w:t xml:space="preserve">It is the policy of </w:t>
      </w:r>
      <w:r w:rsidR="00635325">
        <w:rPr>
          <w:rFonts w:ascii="Arial" w:hAnsi="Arial"/>
          <w:color w:val="000000"/>
        </w:rPr>
        <w:t>this department</w:t>
      </w:r>
      <w:r>
        <w:rPr>
          <w:rFonts w:ascii="Arial" w:hAnsi="Arial"/>
          <w:color w:val="000000"/>
        </w:rPr>
        <w:t xml:space="preserve"> to require members to use the proper level of respiratory protection, as described below, when working in hazardous conditions. The level of protection may be increased or decreased by a ﻿</w:t>
      </w:r>
      <w:r w:rsidR="00635325">
        <w:rPr>
          <w:rFonts w:ascii="Arial" w:hAnsi="Arial"/>
          <w:color w:val="000000"/>
        </w:rPr>
        <w:t>company officer</w:t>
      </w:r>
      <w:r>
        <w:rPr>
          <w:rFonts w:ascii="Arial" w:hAnsi="Arial"/>
          <w:color w:val="000000"/>
        </w:rPr>
        <w:t xml:space="preserve">﻿ or Incident Commander (IC) based upon his/her evaluation of the hazard. Members </w:t>
      </w:r>
      <w:r w:rsidR="00635325">
        <w:rPr>
          <w:rFonts w:ascii="Arial" w:hAnsi="Arial"/>
          <w:color w:val="000000"/>
        </w:rPr>
        <w:t>should</w:t>
      </w:r>
      <w:r>
        <w:rPr>
          <w:rFonts w:ascii="Arial" w:hAnsi="Arial"/>
          <w:color w:val="000000"/>
        </w:rPr>
        <w:t xml:space="preserve"> not be required, or allowed, to enter or work in hazardous conditions without proper respiratory </w:t>
      </w:r>
      <w:proofErr w:type="gramStart"/>
      <w:r>
        <w:rPr>
          <w:rFonts w:ascii="Arial" w:hAnsi="Arial"/>
          <w:color w:val="000000"/>
        </w:rPr>
        <w:t>protection, and</w:t>
      </w:r>
      <w:proofErr w:type="gramEnd"/>
      <w:r>
        <w:rPr>
          <w:rFonts w:ascii="Arial" w:hAnsi="Arial"/>
          <w:color w:val="000000"/>
        </w:rPr>
        <w:t xml:space="preserve"> </w:t>
      </w:r>
      <w:r w:rsidR="00635325">
        <w:rPr>
          <w:rFonts w:ascii="Arial" w:hAnsi="Arial"/>
          <w:color w:val="000000"/>
        </w:rPr>
        <w:t>should</w:t>
      </w:r>
      <w:r>
        <w:rPr>
          <w:rFonts w:ascii="Arial" w:hAnsi="Arial"/>
          <w:color w:val="000000"/>
        </w:rPr>
        <w:t xml:space="preserve"> be trained in the proper use and care of the devices.</w:t>
      </w:r>
    </w:p>
    <w:p w14:paraId="0C914BC3" w14:textId="3EB5BE57" w:rsidR="00FF27BF" w:rsidRDefault="003E3141">
      <w:pPr>
        <w:keepNext/>
        <w:spacing w:before="240" w:after="0" w:line="240" w:lineRule="auto"/>
        <w:outlineLvl w:val="2"/>
      </w:pPr>
      <w:bookmarkStart w:id="5" w:name="d0e47"/>
      <w:r>
        <w:rPr>
          <w:rFonts w:ascii="Arial Black" w:hAnsi="Arial Black"/>
          <w:b/>
          <w:color w:val="000000"/>
        </w:rPr>
        <w:t xml:space="preserve">3   RESPIRATORY PROTECTION PROGRAM </w:t>
      </w:r>
      <w:proofErr w:type="gramStart"/>
      <w:r>
        <w:rPr>
          <w:rFonts w:ascii="Arial Black" w:hAnsi="Arial Black"/>
          <w:b/>
          <w:color w:val="000000"/>
        </w:rPr>
        <w:t>ADMINISTRATOR</w:t>
      </w:r>
      <w:proofErr w:type="gramEnd"/>
    </w:p>
    <w:bookmarkEnd w:id="5"/>
    <w:p w14:paraId="0C914BC5" w14:textId="3E319E0B" w:rsidR="00FF27BF" w:rsidRDefault="003E3141">
      <w:pPr>
        <w:spacing w:after="0" w:line="300" w:lineRule="atLeast"/>
        <w:jc w:val="both"/>
      </w:pPr>
      <w:r>
        <w:rPr>
          <w:rFonts w:ascii="Arial" w:hAnsi="Arial"/>
          <w:color w:val="000000"/>
        </w:rPr>
        <w:t xml:space="preserve">The </w:t>
      </w:r>
      <w:r w:rsidR="00635325">
        <w:rPr>
          <w:rFonts w:ascii="Arial" w:hAnsi="Arial"/>
          <w:color w:val="000000"/>
        </w:rPr>
        <w:t>chief</w:t>
      </w:r>
      <w:r>
        <w:rPr>
          <w:rFonts w:ascii="Arial" w:hAnsi="Arial"/>
          <w:color w:val="000000"/>
        </w:rPr>
        <w:t xml:space="preserve"> </w:t>
      </w:r>
      <w:r w:rsidR="00097238">
        <w:rPr>
          <w:rFonts w:ascii="Arial" w:hAnsi="Arial"/>
          <w:color w:val="000000"/>
        </w:rPr>
        <w:t>should</w:t>
      </w:r>
      <w:r>
        <w:rPr>
          <w:rFonts w:ascii="Arial" w:hAnsi="Arial"/>
          <w:color w:val="000000"/>
        </w:rPr>
        <w:t xml:space="preserve"> designate a program administrator with </w:t>
      </w:r>
      <w:proofErr w:type="gramStart"/>
      <w:r>
        <w:rPr>
          <w:rFonts w:ascii="Arial" w:hAnsi="Arial"/>
          <w:color w:val="000000"/>
        </w:rPr>
        <w:t>sufficient</w:t>
      </w:r>
      <w:proofErr w:type="gramEnd"/>
      <w:r>
        <w:rPr>
          <w:rFonts w:ascii="Arial" w:hAnsi="Arial"/>
          <w:color w:val="000000"/>
        </w:rPr>
        <w:t xml:space="preserve"> training or experience to oversee the objectives of this policy and ensure that the </w:t>
      </w:r>
      <w:r w:rsidR="00635325">
        <w:rPr>
          <w:rFonts w:ascii="Arial" w:hAnsi="Arial"/>
          <w:color w:val="000000"/>
        </w:rPr>
        <w:t>department</w:t>
      </w:r>
      <w:r>
        <w:rPr>
          <w:rFonts w:ascii="Arial" w:hAnsi="Arial"/>
          <w:color w:val="000000"/>
        </w:rPr>
        <w:t xml:space="preserve"> meets any legal mandates related to respiratory protection.</w:t>
      </w:r>
    </w:p>
    <w:p w14:paraId="0C914BC6" w14:textId="5866A50A" w:rsidR="00FF27BF" w:rsidRDefault="003E3141">
      <w:pPr>
        <w:spacing w:before="120" w:after="0" w:line="300" w:lineRule="atLeast"/>
        <w:jc w:val="both"/>
      </w:pPr>
      <w:r>
        <w:rPr>
          <w:rFonts w:ascii="Arial" w:hAnsi="Arial"/>
          <w:color w:val="000000"/>
        </w:rPr>
        <w:t>The administrator</w:t>
      </w:r>
      <w:r w:rsidR="00443564">
        <w:rPr>
          <w:rFonts w:ascii="Arial" w:hAnsi="Arial"/>
          <w:color w:val="000000"/>
        </w:rPr>
        <w:t xml:space="preserve"> </w:t>
      </w:r>
      <w:r w:rsidR="00635325">
        <w:rPr>
          <w:rFonts w:ascii="Arial" w:hAnsi="Arial"/>
          <w:color w:val="000000"/>
        </w:rPr>
        <w:t>should</w:t>
      </w:r>
      <w:r w:rsidR="00443564">
        <w:rPr>
          <w:rFonts w:ascii="Arial" w:hAnsi="Arial"/>
          <w:color w:val="000000"/>
        </w:rPr>
        <w:t xml:space="preserve"> </w:t>
      </w:r>
      <w:r>
        <w:rPr>
          <w:rFonts w:ascii="Arial" w:hAnsi="Arial"/>
          <w:color w:val="000000"/>
        </w:rPr>
        <w:t>(29 CFR 1910.134):</w:t>
      </w:r>
    </w:p>
    <w:p w14:paraId="0C914BC7" w14:textId="438C8728" w:rsidR="00FF27BF" w:rsidRDefault="003E3141" w:rsidP="000C370C">
      <w:pPr>
        <w:numPr>
          <w:ilvl w:val="0"/>
          <w:numId w:val="2"/>
        </w:numPr>
        <w:tabs>
          <w:tab w:val="left" w:pos="1134"/>
        </w:tabs>
        <w:spacing w:before="120" w:after="0" w:line="300" w:lineRule="atLeast"/>
        <w:ind w:left="1134" w:hanging="567"/>
        <w:jc w:val="both"/>
      </w:pPr>
      <w:r>
        <w:rPr>
          <w:rFonts w:ascii="Arial" w:hAnsi="Arial"/>
          <w:color w:val="000000"/>
        </w:rPr>
        <w:t>Maintain, implement</w:t>
      </w:r>
      <w:r w:rsidR="00F0622E">
        <w:rPr>
          <w:rFonts w:ascii="Arial" w:hAnsi="Arial"/>
          <w:color w:val="000000"/>
        </w:rPr>
        <w:t>,</w:t>
      </w:r>
      <w:r>
        <w:rPr>
          <w:rFonts w:ascii="Arial" w:hAnsi="Arial"/>
          <w:color w:val="000000"/>
        </w:rPr>
        <w:t xml:space="preserve"> and administer a written respiratory protection program.</w:t>
      </w:r>
    </w:p>
    <w:p w14:paraId="0C914BC8" w14:textId="77777777" w:rsidR="00FF27BF" w:rsidRDefault="003E3141">
      <w:pPr>
        <w:numPr>
          <w:ilvl w:val="0"/>
          <w:numId w:val="2"/>
        </w:numPr>
        <w:tabs>
          <w:tab w:val="left" w:pos="1134"/>
        </w:tabs>
        <w:spacing w:before="120" w:after="0" w:line="300" w:lineRule="atLeast"/>
        <w:ind w:left="1134" w:hanging="567"/>
        <w:jc w:val="both"/>
      </w:pPr>
      <w:r>
        <w:rPr>
          <w:rFonts w:ascii="Arial" w:hAnsi="Arial"/>
          <w:color w:val="000000"/>
        </w:rPr>
        <w:t>Ensure the written respiratory protection program and related procedures are followed and appropriate.</w:t>
      </w:r>
    </w:p>
    <w:p w14:paraId="0C914BC9" w14:textId="77777777" w:rsidR="00FF27BF" w:rsidRDefault="003E3141">
      <w:pPr>
        <w:numPr>
          <w:ilvl w:val="0"/>
          <w:numId w:val="2"/>
        </w:numPr>
        <w:tabs>
          <w:tab w:val="left" w:pos="1134"/>
        </w:tabs>
        <w:spacing w:before="120" w:after="0" w:line="300" w:lineRule="atLeast"/>
        <w:ind w:left="1134" w:hanging="567"/>
        <w:jc w:val="both"/>
      </w:pPr>
      <w:r>
        <w:rPr>
          <w:rFonts w:ascii="Arial" w:hAnsi="Arial"/>
          <w:color w:val="000000"/>
        </w:rPr>
        <w:t>Ensure the procedures and written respiratory protection program address relevant mandates.</w:t>
      </w:r>
    </w:p>
    <w:p w14:paraId="0C914BCA" w14:textId="77777777" w:rsidR="00FF27BF" w:rsidRDefault="003E3141">
      <w:pPr>
        <w:numPr>
          <w:ilvl w:val="0"/>
          <w:numId w:val="2"/>
        </w:numPr>
        <w:tabs>
          <w:tab w:val="left" w:pos="1134"/>
        </w:tabs>
        <w:spacing w:before="120" w:after="0" w:line="300" w:lineRule="atLeast"/>
        <w:ind w:left="1134" w:hanging="567"/>
        <w:jc w:val="both"/>
      </w:pPr>
      <w:r>
        <w:rPr>
          <w:rFonts w:ascii="Arial" w:hAnsi="Arial"/>
          <w:color w:val="000000"/>
        </w:rPr>
        <w:lastRenderedPageBreak/>
        <w:t>Ensure selected respirators continue to effectively protect members.</w:t>
      </w:r>
    </w:p>
    <w:p w14:paraId="0C914BCB" w14:textId="77777777" w:rsidR="00FF27BF" w:rsidRDefault="003E3141">
      <w:pPr>
        <w:numPr>
          <w:ilvl w:val="0"/>
          <w:numId w:val="2"/>
        </w:numPr>
        <w:tabs>
          <w:tab w:val="left" w:pos="1134"/>
        </w:tabs>
        <w:spacing w:before="120" w:after="0" w:line="300" w:lineRule="atLeast"/>
        <w:ind w:left="1134" w:hanging="567"/>
        <w:jc w:val="both"/>
      </w:pPr>
      <w:r>
        <w:rPr>
          <w:rFonts w:ascii="Arial" w:hAnsi="Arial"/>
          <w:color w:val="000000"/>
        </w:rPr>
        <w:t>Have supervisors periodically monitor member respirator use to make sure members are using them properly.</w:t>
      </w:r>
    </w:p>
    <w:p w14:paraId="0C914BCC" w14:textId="77777777" w:rsidR="00FF27BF" w:rsidRDefault="003E3141">
      <w:pPr>
        <w:numPr>
          <w:ilvl w:val="0"/>
          <w:numId w:val="2"/>
        </w:numPr>
        <w:tabs>
          <w:tab w:val="left" w:pos="1134"/>
        </w:tabs>
        <w:spacing w:before="120" w:after="0" w:line="300" w:lineRule="atLeast"/>
        <w:ind w:left="1134" w:hanging="567"/>
        <w:jc w:val="both"/>
      </w:pPr>
      <w:r>
        <w:rPr>
          <w:rFonts w:ascii="Arial" w:hAnsi="Arial"/>
          <w:color w:val="000000"/>
        </w:rPr>
        <w:t>Regularly ask members who are required to use respirators for their input on program effectiveness and whether they have problems with the following:</w:t>
      </w:r>
    </w:p>
    <w:p w14:paraId="0C914BCD" w14:textId="77777777" w:rsidR="00FF27BF" w:rsidRDefault="003E3141">
      <w:pPr>
        <w:numPr>
          <w:ilvl w:val="0"/>
          <w:numId w:val="1"/>
        </w:numPr>
        <w:tabs>
          <w:tab w:val="left" w:pos="1701"/>
        </w:tabs>
        <w:spacing w:before="120" w:after="0" w:line="240" w:lineRule="auto"/>
        <w:ind w:left="1701" w:hanging="567"/>
        <w:jc w:val="both"/>
      </w:pPr>
      <w:r>
        <w:rPr>
          <w:rFonts w:ascii="Arial" w:hAnsi="Arial"/>
          <w:color w:val="000000"/>
        </w:rPr>
        <w:t>Respirator fit during use</w:t>
      </w:r>
    </w:p>
    <w:p w14:paraId="0C914BCE" w14:textId="77777777" w:rsidR="00FF27BF" w:rsidRDefault="003E3141">
      <w:pPr>
        <w:numPr>
          <w:ilvl w:val="0"/>
          <w:numId w:val="1"/>
        </w:numPr>
        <w:tabs>
          <w:tab w:val="left" w:pos="1701"/>
        </w:tabs>
        <w:spacing w:before="120" w:after="0" w:line="240" w:lineRule="auto"/>
        <w:ind w:left="1701" w:hanging="567"/>
        <w:jc w:val="both"/>
      </w:pPr>
      <w:r>
        <w:rPr>
          <w:rFonts w:ascii="Arial" w:hAnsi="Arial"/>
          <w:color w:val="000000"/>
        </w:rPr>
        <w:t>Any effects of respirator use on work performance</w:t>
      </w:r>
    </w:p>
    <w:p w14:paraId="0C914BCF" w14:textId="77777777" w:rsidR="00FF27BF" w:rsidRDefault="003E3141">
      <w:pPr>
        <w:numPr>
          <w:ilvl w:val="0"/>
          <w:numId w:val="1"/>
        </w:numPr>
        <w:tabs>
          <w:tab w:val="left" w:pos="1701"/>
        </w:tabs>
        <w:spacing w:before="120" w:after="0" w:line="240" w:lineRule="auto"/>
        <w:ind w:left="1701" w:hanging="567"/>
        <w:jc w:val="both"/>
      </w:pPr>
      <w:r>
        <w:rPr>
          <w:rFonts w:ascii="Arial" w:hAnsi="Arial"/>
          <w:color w:val="000000"/>
        </w:rPr>
        <w:t>Respirators being appropriate for the hazards encountered</w:t>
      </w:r>
    </w:p>
    <w:p w14:paraId="0C914BD0" w14:textId="77777777" w:rsidR="00FF27BF" w:rsidRDefault="003E3141">
      <w:pPr>
        <w:numPr>
          <w:ilvl w:val="0"/>
          <w:numId w:val="1"/>
        </w:numPr>
        <w:tabs>
          <w:tab w:val="left" w:pos="1701"/>
        </w:tabs>
        <w:spacing w:before="120" w:after="0" w:line="240" w:lineRule="auto"/>
        <w:ind w:left="1701" w:hanging="567"/>
        <w:jc w:val="both"/>
      </w:pPr>
      <w:r>
        <w:rPr>
          <w:rFonts w:ascii="Arial" w:hAnsi="Arial"/>
          <w:color w:val="000000"/>
        </w:rPr>
        <w:t>Proper use under current work site conditions</w:t>
      </w:r>
    </w:p>
    <w:p w14:paraId="0C914BD1" w14:textId="77777777" w:rsidR="00FF27BF" w:rsidRDefault="003E3141">
      <w:pPr>
        <w:numPr>
          <w:ilvl w:val="0"/>
          <w:numId w:val="1"/>
        </w:numPr>
        <w:tabs>
          <w:tab w:val="left" w:pos="1701"/>
        </w:tabs>
        <w:spacing w:before="120" w:after="0" w:line="240" w:lineRule="auto"/>
        <w:ind w:left="1701" w:hanging="567"/>
        <w:jc w:val="both"/>
      </w:pPr>
      <w:r>
        <w:rPr>
          <w:rFonts w:ascii="Arial" w:hAnsi="Arial"/>
          <w:color w:val="000000"/>
        </w:rPr>
        <w:t>Proper maintenance</w:t>
      </w:r>
    </w:p>
    <w:p w14:paraId="0C914BD2" w14:textId="4A14687D" w:rsidR="00FF27BF" w:rsidRDefault="003E3141">
      <w:pPr>
        <w:numPr>
          <w:ilvl w:val="0"/>
          <w:numId w:val="2"/>
        </w:numPr>
        <w:tabs>
          <w:tab w:val="left" w:pos="1134"/>
        </w:tabs>
        <w:spacing w:before="120" w:after="0" w:line="300" w:lineRule="atLeast"/>
        <w:ind w:left="1134" w:hanging="567"/>
        <w:jc w:val="both"/>
      </w:pPr>
      <w:r>
        <w:rPr>
          <w:rFonts w:ascii="Arial" w:hAnsi="Arial"/>
          <w:color w:val="000000"/>
        </w:rPr>
        <w:t xml:space="preserve">Ensure the </w:t>
      </w:r>
      <w:r w:rsidR="00635325">
        <w:rPr>
          <w:rFonts w:ascii="Arial" w:hAnsi="Arial"/>
          <w:color w:val="000000"/>
        </w:rPr>
        <w:t xml:space="preserve">department </w:t>
      </w:r>
      <w:r>
        <w:rPr>
          <w:rFonts w:ascii="Arial" w:hAnsi="Arial"/>
          <w:color w:val="000000"/>
        </w:rPr>
        <w:t>covers the costs associated with respirators, medical evaluations, fit testing, training, maintenance, travel costs</w:t>
      </w:r>
      <w:r w:rsidR="00A14831">
        <w:rPr>
          <w:rFonts w:ascii="Arial" w:hAnsi="Arial"/>
          <w:color w:val="000000"/>
        </w:rPr>
        <w:t>,</w:t>
      </w:r>
      <w:r>
        <w:rPr>
          <w:rFonts w:ascii="Arial" w:hAnsi="Arial"/>
          <w:color w:val="000000"/>
        </w:rPr>
        <w:t xml:space="preserve"> and wages, as applicable.</w:t>
      </w:r>
    </w:p>
    <w:p w14:paraId="0C914BD3" w14:textId="77777777" w:rsidR="00FF27BF" w:rsidRDefault="003E3141">
      <w:pPr>
        <w:numPr>
          <w:ilvl w:val="0"/>
          <w:numId w:val="2"/>
        </w:numPr>
        <w:tabs>
          <w:tab w:val="left" w:pos="1134"/>
        </w:tabs>
        <w:spacing w:before="120" w:after="0" w:line="300" w:lineRule="atLeast"/>
        <w:ind w:left="1134" w:hanging="567"/>
        <w:jc w:val="both"/>
      </w:pPr>
      <w:r>
        <w:rPr>
          <w:rFonts w:ascii="Arial" w:hAnsi="Arial"/>
          <w:color w:val="000000"/>
        </w:rPr>
        <w:t>Provide direction for respirator selection.</w:t>
      </w:r>
    </w:p>
    <w:p w14:paraId="0C914BD4" w14:textId="5D91C301" w:rsidR="00FF27BF" w:rsidRDefault="003E3141">
      <w:pPr>
        <w:numPr>
          <w:ilvl w:val="0"/>
          <w:numId w:val="2"/>
        </w:numPr>
        <w:tabs>
          <w:tab w:val="left" w:pos="1134"/>
        </w:tabs>
        <w:spacing w:before="120" w:after="0" w:line="300" w:lineRule="atLeast"/>
        <w:ind w:left="1134" w:hanging="567"/>
        <w:jc w:val="both"/>
      </w:pPr>
      <w:r>
        <w:rPr>
          <w:rFonts w:ascii="Arial" w:hAnsi="Arial"/>
          <w:color w:val="000000"/>
        </w:rPr>
        <w:t>Require medical evaluations for members who use respiratory protection as set forth in 29 CFR 1910.134.</w:t>
      </w:r>
    </w:p>
    <w:p w14:paraId="0C914BD5" w14:textId="3BF2EB49" w:rsidR="00FF27BF" w:rsidRDefault="003E3141">
      <w:pPr>
        <w:keepNext/>
        <w:spacing w:before="240" w:after="0" w:line="240" w:lineRule="auto"/>
        <w:outlineLvl w:val="2"/>
      </w:pPr>
      <w:bookmarkStart w:id="6" w:name="d0e99"/>
      <w:r>
        <w:rPr>
          <w:rFonts w:ascii="Arial Black" w:hAnsi="Arial Black"/>
          <w:b/>
          <w:color w:val="000000"/>
        </w:rPr>
        <w:t>4   USE OF RESPIRATORY PROTECTION</w:t>
      </w:r>
    </w:p>
    <w:bookmarkEnd w:id="6"/>
    <w:p w14:paraId="0C914BD8" w14:textId="3D5DBEAA" w:rsidR="00FF27BF" w:rsidRDefault="003E3141">
      <w:pPr>
        <w:spacing w:before="120" w:after="0" w:line="300" w:lineRule="atLeast"/>
        <w:jc w:val="both"/>
      </w:pPr>
      <w:r>
        <w:rPr>
          <w:rFonts w:ascii="Arial" w:hAnsi="Arial"/>
          <w:color w:val="000000"/>
        </w:rPr>
        <w:t xml:space="preserve">Members exposed to harmful environments </w:t>
      </w:r>
      <w:proofErr w:type="gramStart"/>
      <w:r>
        <w:rPr>
          <w:rFonts w:ascii="Arial" w:hAnsi="Arial"/>
          <w:color w:val="000000"/>
        </w:rPr>
        <w:t>in the course of</w:t>
      </w:r>
      <w:proofErr w:type="gramEnd"/>
      <w:r>
        <w:rPr>
          <w:rFonts w:ascii="Arial" w:hAnsi="Arial"/>
          <w:color w:val="000000"/>
        </w:rPr>
        <w:t xml:space="preserve"> their assigned activities </w:t>
      </w:r>
      <w:r w:rsidR="00635325">
        <w:rPr>
          <w:rFonts w:ascii="Arial" w:hAnsi="Arial"/>
          <w:color w:val="000000"/>
        </w:rPr>
        <w:t>should</w:t>
      </w:r>
      <w:r>
        <w:rPr>
          <w:rFonts w:ascii="Arial" w:hAnsi="Arial"/>
          <w:color w:val="000000"/>
        </w:rPr>
        <w:t xml:space="preserve"> use respiratory protection devices.</w:t>
      </w:r>
    </w:p>
    <w:p w14:paraId="0C914BD9" w14:textId="336910C6" w:rsidR="00FF27BF" w:rsidRDefault="003E3141" w:rsidP="002E19A0">
      <w:pPr>
        <w:spacing w:before="120" w:after="0" w:line="300" w:lineRule="atLeast"/>
        <w:jc w:val="both"/>
      </w:pPr>
      <w:r>
        <w:rPr>
          <w:rFonts w:ascii="Arial" w:hAnsi="Arial"/>
          <w:color w:val="000000"/>
        </w:rPr>
        <w:t xml:space="preserve">Members using respiratory protection </w:t>
      </w:r>
      <w:r w:rsidR="00635325">
        <w:rPr>
          <w:rFonts w:ascii="Arial" w:hAnsi="Arial"/>
          <w:color w:val="000000"/>
        </w:rPr>
        <w:t>should</w:t>
      </w:r>
      <w:r>
        <w:rPr>
          <w:rFonts w:ascii="Arial" w:hAnsi="Arial"/>
          <w:color w:val="000000"/>
        </w:rPr>
        <w:t xml:space="preserve"> ensure that they have no facial hair between the sealing surface of the facepiece and the face that could interfere with the seal or the valve function. Members also </w:t>
      </w:r>
      <w:r w:rsidR="00635325">
        <w:rPr>
          <w:rFonts w:ascii="Arial" w:hAnsi="Arial"/>
          <w:color w:val="000000"/>
        </w:rPr>
        <w:t>should</w:t>
      </w:r>
      <w:r>
        <w:rPr>
          <w:rFonts w:ascii="Arial" w:hAnsi="Arial"/>
          <w:color w:val="000000"/>
        </w:rPr>
        <w:t xml:space="preserve"> ensure that they have no other condition that will interfere with the face-to-facepiece seal or the valve function (29 CFR 1910.134).</w:t>
      </w:r>
    </w:p>
    <w:p w14:paraId="0C914BDA" w14:textId="4A619590" w:rsidR="00FF27BF" w:rsidRDefault="003E3141" w:rsidP="002E19A0">
      <w:pPr>
        <w:spacing w:before="120" w:after="0" w:line="300" w:lineRule="atLeast"/>
        <w:jc w:val="both"/>
      </w:pPr>
      <w:r>
        <w:rPr>
          <w:rFonts w:ascii="Arial" w:hAnsi="Arial"/>
          <w:color w:val="000000"/>
        </w:rPr>
        <w:t>Members</w:t>
      </w:r>
      <w:r w:rsidR="00635325">
        <w:rPr>
          <w:rFonts w:ascii="Arial" w:hAnsi="Arial"/>
          <w:color w:val="000000"/>
        </w:rPr>
        <w:t xml:space="preserve"> should</w:t>
      </w:r>
      <w:r>
        <w:rPr>
          <w:rFonts w:ascii="Arial" w:hAnsi="Arial"/>
          <w:color w:val="000000"/>
        </w:rPr>
        <w:t xml:space="preserve"> </w:t>
      </w:r>
      <w:r w:rsidR="00F0622E">
        <w:rPr>
          <w:rFonts w:ascii="Arial" w:hAnsi="Arial"/>
          <w:color w:val="000000"/>
        </w:rPr>
        <w:t xml:space="preserve">not </w:t>
      </w:r>
      <w:r>
        <w:rPr>
          <w:rFonts w:ascii="Arial" w:hAnsi="Arial"/>
          <w:color w:val="000000"/>
        </w:rPr>
        <w:t>wear corrective glasses, goggles</w:t>
      </w:r>
      <w:r w:rsidR="00F0622E">
        <w:rPr>
          <w:rFonts w:ascii="Arial" w:hAnsi="Arial"/>
          <w:color w:val="000000"/>
        </w:rPr>
        <w:t>,</w:t>
      </w:r>
      <w:r>
        <w:rPr>
          <w:rFonts w:ascii="Arial" w:hAnsi="Arial"/>
          <w:color w:val="000000"/>
        </w:rPr>
        <w:t xml:space="preserve"> or other personal protective equipment (PPE) that interferes with the seal of the facepiece to the face, or that has not been previously tested for use with that respiratory equipment.</w:t>
      </w:r>
    </w:p>
    <w:p w14:paraId="0C914BDB" w14:textId="53F3127E" w:rsidR="00FF27BF" w:rsidRDefault="003E3141">
      <w:pPr>
        <w:spacing w:before="120" w:after="0" w:line="300" w:lineRule="atLeast"/>
        <w:jc w:val="both"/>
      </w:pPr>
      <w:r>
        <w:rPr>
          <w:rFonts w:ascii="Arial" w:hAnsi="Arial"/>
          <w:color w:val="000000"/>
        </w:rPr>
        <w:t xml:space="preserve">For all tight-fitting respirators, members </w:t>
      </w:r>
      <w:r w:rsidR="00635325">
        <w:rPr>
          <w:rFonts w:ascii="Arial" w:hAnsi="Arial"/>
          <w:color w:val="000000"/>
        </w:rPr>
        <w:t>should</w:t>
      </w:r>
      <w:r>
        <w:rPr>
          <w:rFonts w:ascii="Arial" w:hAnsi="Arial"/>
          <w:color w:val="000000"/>
        </w:rPr>
        <w:t xml:space="preserve"> perform a user seal check each time they put on the respirators, using the procedures in 29 CFR 1910.134, App. B-1</w:t>
      </w:r>
      <w:r w:rsidR="00C10812">
        <w:rPr>
          <w:rFonts w:ascii="Arial" w:hAnsi="Arial"/>
          <w:color w:val="000000"/>
        </w:rPr>
        <w:t>,</w:t>
      </w:r>
      <w:r>
        <w:rPr>
          <w:rFonts w:ascii="Arial" w:hAnsi="Arial"/>
          <w:color w:val="000000"/>
        </w:rPr>
        <w:t xml:space="preserve"> or other ﻿department</w:t>
      </w:r>
      <w:r w:rsidR="00F0622E">
        <w:rPr>
          <w:rFonts w:ascii="Arial" w:hAnsi="Arial"/>
          <w:color w:val="000000"/>
        </w:rPr>
        <w:t>-</w:t>
      </w:r>
      <w:r>
        <w:rPr>
          <w:rFonts w:ascii="Arial" w:hAnsi="Arial"/>
          <w:color w:val="000000"/>
        </w:rPr>
        <w:t>approved procedures recommended by the respirator manufacturer.</w:t>
      </w:r>
    </w:p>
    <w:p w14:paraId="0C914BDC" w14:textId="74F1D98C" w:rsidR="00FF27BF" w:rsidRDefault="00635325">
      <w:pPr>
        <w:spacing w:before="120" w:after="0" w:line="300" w:lineRule="atLeast"/>
        <w:jc w:val="both"/>
      </w:pPr>
      <w:r>
        <w:rPr>
          <w:rFonts w:ascii="Arial" w:hAnsi="Arial"/>
          <w:color w:val="000000"/>
        </w:rPr>
        <w:t>Company officers</w:t>
      </w:r>
      <w:r w:rsidR="003E3141">
        <w:rPr>
          <w:rFonts w:ascii="Arial" w:hAnsi="Arial"/>
          <w:color w:val="000000"/>
        </w:rPr>
        <w:t xml:space="preserve"> </w:t>
      </w:r>
      <w:r>
        <w:rPr>
          <w:rFonts w:ascii="Arial" w:hAnsi="Arial"/>
          <w:color w:val="000000"/>
        </w:rPr>
        <w:t>should</w:t>
      </w:r>
      <w:r w:rsidR="003E3141">
        <w:rPr>
          <w:rFonts w:ascii="Arial" w:hAnsi="Arial"/>
          <w:color w:val="000000"/>
        </w:rPr>
        <w:t xml:space="preserve"> monitor members using respiratory protection and their degree of exposure or stress. When there is a change in work area conditions or when a member’s degree of exposure or stress may affect respirator effectiveness, the </w:t>
      </w:r>
      <w:r>
        <w:rPr>
          <w:rFonts w:ascii="Arial" w:hAnsi="Arial"/>
          <w:color w:val="000000"/>
        </w:rPr>
        <w:t>company officer</w:t>
      </w:r>
      <w:r w:rsidR="003E3141">
        <w:rPr>
          <w:rFonts w:ascii="Arial" w:hAnsi="Arial"/>
          <w:color w:val="000000"/>
        </w:rPr>
        <w:t xml:space="preserve"> </w:t>
      </w:r>
      <w:r>
        <w:rPr>
          <w:rFonts w:ascii="Arial" w:hAnsi="Arial"/>
          <w:color w:val="000000"/>
        </w:rPr>
        <w:t>should</w:t>
      </w:r>
      <w:r w:rsidR="003E3141">
        <w:rPr>
          <w:rFonts w:ascii="Arial" w:hAnsi="Arial"/>
          <w:color w:val="000000"/>
        </w:rPr>
        <w:t xml:space="preserve"> re</w:t>
      </w:r>
      <w:r w:rsidR="00EE7854">
        <w:rPr>
          <w:rFonts w:ascii="Arial" w:hAnsi="Arial"/>
          <w:color w:val="000000"/>
        </w:rPr>
        <w:t>-</w:t>
      </w:r>
      <w:r w:rsidR="003E3141">
        <w:rPr>
          <w:rFonts w:ascii="Arial" w:hAnsi="Arial"/>
          <w:color w:val="000000"/>
        </w:rPr>
        <w:t xml:space="preserve">evaluate the continued effectiveness of the respirator and </w:t>
      </w:r>
      <w:r>
        <w:rPr>
          <w:rFonts w:ascii="Arial" w:hAnsi="Arial"/>
          <w:color w:val="000000"/>
        </w:rPr>
        <w:t>should</w:t>
      </w:r>
      <w:r w:rsidR="003E3141">
        <w:rPr>
          <w:rFonts w:ascii="Arial" w:hAnsi="Arial"/>
          <w:color w:val="000000"/>
        </w:rPr>
        <w:t xml:space="preserve"> direct the member to leave the respirator use area when:</w:t>
      </w:r>
    </w:p>
    <w:p w14:paraId="0C914BDD" w14:textId="77777777" w:rsidR="00FF27BF" w:rsidRDefault="003E3141">
      <w:pPr>
        <w:numPr>
          <w:ilvl w:val="0"/>
          <w:numId w:val="3"/>
        </w:numPr>
        <w:tabs>
          <w:tab w:val="left" w:pos="1134"/>
        </w:tabs>
        <w:spacing w:before="120" w:after="0" w:line="240" w:lineRule="auto"/>
        <w:ind w:left="1134" w:hanging="567"/>
        <w:jc w:val="both"/>
      </w:pPr>
      <w:r>
        <w:rPr>
          <w:rFonts w:ascii="Arial" w:hAnsi="Arial"/>
          <w:color w:val="000000"/>
        </w:rPr>
        <w:t>It is necessary for the member to wash his/her face and the respirator facepiece to prevent eye or skin irritation associated with respirator use.</w:t>
      </w:r>
    </w:p>
    <w:p w14:paraId="0C914BDE" w14:textId="77777777" w:rsidR="00FF27BF" w:rsidRDefault="003E3141">
      <w:pPr>
        <w:numPr>
          <w:ilvl w:val="0"/>
          <w:numId w:val="3"/>
        </w:numPr>
        <w:tabs>
          <w:tab w:val="left" w:pos="1134"/>
        </w:tabs>
        <w:spacing w:before="120" w:after="0" w:line="240" w:lineRule="auto"/>
        <w:ind w:left="1134" w:hanging="567"/>
        <w:jc w:val="both"/>
      </w:pPr>
      <w:r>
        <w:rPr>
          <w:rFonts w:ascii="Arial" w:hAnsi="Arial"/>
          <w:color w:val="000000"/>
        </w:rPr>
        <w:lastRenderedPageBreak/>
        <w:t>The member detects vapor or gas breakthrough, or when there is a change in breathing resistance or leakage of the facepiece.</w:t>
      </w:r>
    </w:p>
    <w:p w14:paraId="0C914BDF" w14:textId="3FAFAF4B" w:rsidR="00FF27BF" w:rsidRDefault="003E3141">
      <w:pPr>
        <w:numPr>
          <w:ilvl w:val="0"/>
          <w:numId w:val="3"/>
        </w:numPr>
        <w:tabs>
          <w:tab w:val="left" w:pos="1134"/>
        </w:tabs>
        <w:spacing w:before="120" w:after="0" w:line="240" w:lineRule="auto"/>
        <w:ind w:left="1134" w:hanging="567"/>
        <w:jc w:val="both"/>
      </w:pPr>
      <w:r>
        <w:rPr>
          <w:rFonts w:ascii="Arial" w:hAnsi="Arial"/>
          <w:color w:val="000000"/>
        </w:rPr>
        <w:t>The member needs to replace the respirator or the filter, cartridge</w:t>
      </w:r>
      <w:r w:rsidR="00F0622E">
        <w:rPr>
          <w:rFonts w:ascii="Arial" w:hAnsi="Arial"/>
          <w:color w:val="000000"/>
        </w:rPr>
        <w:t>,</w:t>
      </w:r>
      <w:r>
        <w:rPr>
          <w:rFonts w:ascii="Arial" w:hAnsi="Arial"/>
          <w:color w:val="000000"/>
        </w:rPr>
        <w:t xml:space="preserve"> or canister.</w:t>
      </w:r>
    </w:p>
    <w:p w14:paraId="0C914BE0" w14:textId="3A719C76" w:rsidR="00FF27BF" w:rsidRDefault="003E3141">
      <w:pPr>
        <w:spacing w:before="120" w:after="0" w:line="300" w:lineRule="atLeast"/>
        <w:jc w:val="both"/>
      </w:pPr>
      <w:r>
        <w:rPr>
          <w:rFonts w:ascii="Arial" w:hAnsi="Arial"/>
          <w:color w:val="000000"/>
        </w:rPr>
        <w:t>Members who detect vapor or gas breakthrough, changes in breathing resistance</w:t>
      </w:r>
      <w:r w:rsidR="00F0622E">
        <w:rPr>
          <w:rFonts w:ascii="Arial" w:hAnsi="Arial"/>
          <w:color w:val="000000"/>
        </w:rPr>
        <w:t>,</w:t>
      </w:r>
      <w:r>
        <w:rPr>
          <w:rFonts w:ascii="Arial" w:hAnsi="Arial"/>
          <w:color w:val="000000"/>
        </w:rPr>
        <w:t xml:space="preserve"> or leakage of the facepiece </w:t>
      </w:r>
      <w:r w:rsidR="00635325">
        <w:rPr>
          <w:rFonts w:ascii="Arial" w:hAnsi="Arial"/>
          <w:color w:val="000000"/>
        </w:rPr>
        <w:t>should</w:t>
      </w:r>
      <w:r>
        <w:rPr>
          <w:rFonts w:ascii="Arial" w:hAnsi="Arial"/>
          <w:color w:val="000000"/>
        </w:rPr>
        <w:t xml:space="preserve"> replace or repair the respirator before returning to the work area.</w:t>
      </w:r>
    </w:p>
    <w:p w14:paraId="0C914BE1" w14:textId="338C4077" w:rsidR="00FF27BF" w:rsidRDefault="003E3141">
      <w:pPr>
        <w:keepNext/>
        <w:spacing w:before="240" w:after="0" w:line="240" w:lineRule="auto"/>
        <w:outlineLvl w:val="3"/>
      </w:pPr>
      <w:bookmarkStart w:id="7" w:name="d0e101"/>
      <w:r>
        <w:rPr>
          <w:rFonts w:ascii="Arial Black" w:hAnsi="Arial Black"/>
          <w:color w:val="000000"/>
        </w:rPr>
        <w:t>4.1   USE OF SELF-CONTAINED BREATHING APPARATUS</w:t>
      </w:r>
    </w:p>
    <w:bookmarkEnd w:id="7"/>
    <w:p w14:paraId="0C914BE4" w14:textId="77777777" w:rsidR="00FF27BF" w:rsidRDefault="003E3141">
      <w:pPr>
        <w:spacing w:before="120" w:after="0" w:line="300" w:lineRule="atLeast"/>
        <w:jc w:val="both"/>
      </w:pPr>
      <w:r>
        <w:rPr>
          <w:rFonts w:ascii="Arial" w:hAnsi="Arial"/>
          <w:color w:val="000000"/>
        </w:rPr>
        <w:t>Self-contained breathing apparatus (SCBA) are atmosphere-supplying respirators for which the breathing air source is designed to be carried by the user.</w:t>
      </w:r>
    </w:p>
    <w:p w14:paraId="0C914BE5" w14:textId="6B770AF7" w:rsidR="00FF27BF" w:rsidRDefault="003E3141">
      <w:pPr>
        <w:spacing w:before="120" w:after="0" w:line="300" w:lineRule="atLeast"/>
        <w:jc w:val="both"/>
      </w:pPr>
      <w:r>
        <w:rPr>
          <w:rFonts w:ascii="Arial" w:hAnsi="Arial"/>
          <w:color w:val="000000"/>
        </w:rPr>
        <w:t xml:space="preserve">Members </w:t>
      </w:r>
      <w:r w:rsidR="00635325">
        <w:rPr>
          <w:rFonts w:ascii="Arial" w:hAnsi="Arial"/>
          <w:color w:val="000000"/>
        </w:rPr>
        <w:t>should</w:t>
      </w:r>
      <w:r>
        <w:rPr>
          <w:rFonts w:ascii="Arial" w:hAnsi="Arial"/>
          <w:color w:val="000000"/>
        </w:rPr>
        <w:t xml:space="preserve"> use SCBA when entering an atmosphere that may be IDLH</w:t>
      </w:r>
      <w:r w:rsidR="00443564">
        <w:rPr>
          <w:rFonts w:ascii="Arial" w:hAnsi="Arial"/>
          <w:color w:val="000000"/>
        </w:rPr>
        <w:t xml:space="preserve"> </w:t>
      </w:r>
      <w:r>
        <w:rPr>
          <w:rFonts w:ascii="Arial" w:hAnsi="Arial"/>
          <w:color w:val="000000"/>
        </w:rPr>
        <w:t>(29 CFR 1910.134). These situations may include but are not limited to:</w:t>
      </w:r>
    </w:p>
    <w:p w14:paraId="0C914BE6" w14:textId="44B639F0" w:rsidR="00FF27BF" w:rsidRDefault="003E3141">
      <w:pPr>
        <w:numPr>
          <w:ilvl w:val="0"/>
          <w:numId w:val="4"/>
        </w:numPr>
        <w:tabs>
          <w:tab w:val="left" w:pos="1134"/>
        </w:tabs>
        <w:spacing w:before="120" w:after="0" w:line="300" w:lineRule="atLeast"/>
        <w:ind w:left="1134" w:hanging="567"/>
        <w:jc w:val="both"/>
      </w:pPr>
      <w:r>
        <w:rPr>
          <w:rFonts w:ascii="Arial" w:hAnsi="Arial"/>
          <w:color w:val="000000"/>
        </w:rPr>
        <w:t>Entering an area that may be oxygen deficient such as confined spaces, trenches, unventilated structures</w:t>
      </w:r>
      <w:r w:rsidR="003816F1">
        <w:rPr>
          <w:rFonts w:ascii="Arial" w:hAnsi="Arial"/>
          <w:color w:val="000000"/>
        </w:rPr>
        <w:t>,</w:t>
      </w:r>
      <w:r>
        <w:rPr>
          <w:rFonts w:ascii="Arial" w:hAnsi="Arial"/>
          <w:color w:val="000000"/>
        </w:rPr>
        <w:t xml:space="preserve"> or septic tanks.</w:t>
      </w:r>
    </w:p>
    <w:p w14:paraId="0C914BE7" w14:textId="77777777" w:rsidR="00FF27BF" w:rsidRDefault="003E3141">
      <w:pPr>
        <w:numPr>
          <w:ilvl w:val="0"/>
          <w:numId w:val="4"/>
        </w:numPr>
        <w:tabs>
          <w:tab w:val="left" w:pos="1134"/>
        </w:tabs>
        <w:spacing w:before="120" w:after="0" w:line="300" w:lineRule="atLeast"/>
        <w:ind w:left="1134" w:hanging="567"/>
        <w:jc w:val="both"/>
      </w:pPr>
      <w:r>
        <w:rPr>
          <w:rFonts w:ascii="Arial" w:hAnsi="Arial"/>
          <w:color w:val="000000"/>
        </w:rPr>
        <w:t xml:space="preserve">Engaging in any firefighting operations, </w:t>
      </w:r>
      <w:proofErr w:type="gramStart"/>
      <w:r>
        <w:rPr>
          <w:rFonts w:ascii="Arial" w:hAnsi="Arial"/>
          <w:color w:val="000000"/>
        </w:rPr>
        <w:t>with the possible exception of</w:t>
      </w:r>
      <w:proofErr w:type="gramEnd"/>
      <w:r>
        <w:rPr>
          <w:rFonts w:ascii="Arial" w:hAnsi="Arial"/>
          <w:color w:val="000000"/>
        </w:rPr>
        <w:t xml:space="preserve"> a vegetation fire.</w:t>
      </w:r>
    </w:p>
    <w:p w14:paraId="0C914BE8" w14:textId="77777777" w:rsidR="00FF27BF" w:rsidRDefault="003E3141">
      <w:pPr>
        <w:numPr>
          <w:ilvl w:val="0"/>
          <w:numId w:val="4"/>
        </w:numPr>
        <w:tabs>
          <w:tab w:val="left" w:pos="1134"/>
        </w:tabs>
        <w:spacing w:before="120" w:after="0" w:line="300" w:lineRule="atLeast"/>
        <w:ind w:left="1134" w:hanging="567"/>
        <w:jc w:val="both"/>
      </w:pPr>
      <w:r>
        <w:rPr>
          <w:rFonts w:ascii="Arial" w:hAnsi="Arial"/>
          <w:color w:val="000000"/>
        </w:rPr>
        <w:t>Entering the hot zone of a hazardous materials incident.</w:t>
      </w:r>
    </w:p>
    <w:p w14:paraId="0C914BE9" w14:textId="77777777" w:rsidR="00FF27BF" w:rsidRDefault="003E3141">
      <w:pPr>
        <w:numPr>
          <w:ilvl w:val="0"/>
          <w:numId w:val="4"/>
        </w:numPr>
        <w:tabs>
          <w:tab w:val="left" w:pos="1134"/>
        </w:tabs>
        <w:spacing w:before="120" w:after="0" w:line="300" w:lineRule="atLeast"/>
        <w:ind w:left="1134" w:hanging="567"/>
        <w:jc w:val="both"/>
      </w:pPr>
      <w:r>
        <w:rPr>
          <w:rFonts w:ascii="Arial" w:hAnsi="Arial"/>
          <w:color w:val="000000"/>
        </w:rPr>
        <w:t>Entering any area where contaminant levels may become unsafe without warning, or any situation where exposures cannot be identified or reasonably estimated.</w:t>
      </w:r>
    </w:p>
    <w:p w14:paraId="0C914BEA" w14:textId="61E2BF0C" w:rsidR="00FF27BF" w:rsidRDefault="003E3141">
      <w:pPr>
        <w:numPr>
          <w:ilvl w:val="0"/>
          <w:numId w:val="4"/>
        </w:numPr>
        <w:tabs>
          <w:tab w:val="left" w:pos="1134"/>
        </w:tabs>
        <w:spacing w:before="120" w:after="0" w:line="300" w:lineRule="atLeast"/>
        <w:ind w:left="1134" w:hanging="567"/>
        <w:jc w:val="both"/>
      </w:pPr>
      <w:r>
        <w:rPr>
          <w:rFonts w:ascii="Arial" w:hAnsi="Arial"/>
          <w:color w:val="000000"/>
        </w:rPr>
        <w:t xml:space="preserve">Any time use is specified by the </w:t>
      </w:r>
      <w:r w:rsidR="00FB7A3D">
        <w:rPr>
          <w:rFonts w:ascii="Arial" w:hAnsi="Arial"/>
          <w:color w:val="000000"/>
        </w:rPr>
        <w:t>company officer</w:t>
      </w:r>
      <w:r>
        <w:rPr>
          <w:rFonts w:ascii="Arial" w:hAnsi="Arial"/>
          <w:color w:val="000000"/>
        </w:rPr>
        <w:t>﻿ or IC.</w:t>
      </w:r>
    </w:p>
    <w:p w14:paraId="0C914BEB" w14:textId="52C8296B" w:rsidR="00FF27BF" w:rsidRDefault="003E3141">
      <w:pPr>
        <w:spacing w:before="120" w:after="0" w:line="300" w:lineRule="atLeast"/>
        <w:jc w:val="both"/>
      </w:pPr>
      <w:r>
        <w:rPr>
          <w:rFonts w:ascii="Arial" w:hAnsi="Arial"/>
          <w:color w:val="000000"/>
        </w:rPr>
        <w:t xml:space="preserve">Facepieces should be donned and regulators attached before entering any smoke-filled area or IDLH environment. Use of SCBA </w:t>
      </w:r>
      <w:r w:rsidR="00635325">
        <w:rPr>
          <w:rFonts w:ascii="Arial" w:hAnsi="Arial"/>
          <w:color w:val="000000"/>
        </w:rPr>
        <w:t>should</w:t>
      </w:r>
      <w:r>
        <w:rPr>
          <w:rFonts w:ascii="Arial" w:hAnsi="Arial"/>
          <w:color w:val="000000"/>
        </w:rPr>
        <w:t xml:space="preserve"> not cease until approved by the IC.</w:t>
      </w:r>
    </w:p>
    <w:p w14:paraId="0C914BEC" w14:textId="63E9C396" w:rsidR="00FF27BF" w:rsidRDefault="003E3141">
      <w:pPr>
        <w:keepNext/>
        <w:spacing w:before="240" w:after="0" w:line="240" w:lineRule="auto"/>
        <w:outlineLvl w:val="3"/>
      </w:pPr>
      <w:bookmarkStart w:id="8" w:name="d0e136"/>
      <w:r>
        <w:rPr>
          <w:rFonts w:ascii="Arial Black" w:hAnsi="Arial Black"/>
          <w:color w:val="000000"/>
        </w:rPr>
        <w:t>4.2   USE OF FULL-FACE RESPIRATORS</w:t>
      </w:r>
    </w:p>
    <w:bookmarkEnd w:id="8"/>
    <w:p w14:paraId="0C914BEF" w14:textId="4F93E2BF" w:rsidR="00FF27BF" w:rsidRDefault="003E3141">
      <w:pPr>
        <w:spacing w:before="120" w:after="0" w:line="300" w:lineRule="atLeast"/>
        <w:jc w:val="both"/>
      </w:pPr>
      <w:r>
        <w:rPr>
          <w:rFonts w:ascii="Arial" w:hAnsi="Arial"/>
          <w:color w:val="000000"/>
        </w:rPr>
        <w:t>Full-face respirators are respirators that fit over the full face to protect the face and eyes from contaminants at the same time they filter air (29 CFR 1910.134).</w:t>
      </w:r>
    </w:p>
    <w:p w14:paraId="0C914BF0" w14:textId="0B0CC56B" w:rsidR="00FF27BF" w:rsidRDefault="00635325">
      <w:pPr>
        <w:spacing w:before="120" w:after="0" w:line="300" w:lineRule="atLeast"/>
        <w:jc w:val="both"/>
      </w:pPr>
      <w:r>
        <w:rPr>
          <w:rFonts w:ascii="Arial" w:hAnsi="Arial"/>
          <w:color w:val="000000"/>
        </w:rPr>
        <w:t>Company officers</w:t>
      </w:r>
      <w:r w:rsidR="003E3141">
        <w:rPr>
          <w:rFonts w:ascii="Arial" w:hAnsi="Arial"/>
          <w:color w:val="000000"/>
        </w:rPr>
        <w:t xml:space="preserve"> or the IC may allow the use of full-face respirators in situations where, due to the duration of the incident and level of exposure, the use of SCBA is not necessary or practical. These situations may include but are not limited to:</w:t>
      </w:r>
    </w:p>
    <w:p w14:paraId="0C914BF1" w14:textId="77777777" w:rsidR="00FF27BF" w:rsidRDefault="003E3141">
      <w:pPr>
        <w:numPr>
          <w:ilvl w:val="0"/>
          <w:numId w:val="5"/>
        </w:numPr>
        <w:tabs>
          <w:tab w:val="left" w:pos="1134"/>
        </w:tabs>
        <w:spacing w:before="120" w:after="0" w:line="300" w:lineRule="atLeast"/>
        <w:ind w:left="1134" w:hanging="567"/>
        <w:jc w:val="both"/>
      </w:pPr>
      <w:r>
        <w:rPr>
          <w:rFonts w:ascii="Arial" w:hAnsi="Arial"/>
          <w:color w:val="000000"/>
        </w:rPr>
        <w:t>Hazardous materials incidents where members are not working in the hot zone.</w:t>
      </w:r>
    </w:p>
    <w:p w14:paraId="0C914BF2" w14:textId="77777777" w:rsidR="00FF27BF" w:rsidRDefault="003E3141">
      <w:pPr>
        <w:numPr>
          <w:ilvl w:val="0"/>
          <w:numId w:val="5"/>
        </w:numPr>
        <w:tabs>
          <w:tab w:val="left" w:pos="1134"/>
        </w:tabs>
        <w:spacing w:before="120" w:after="0" w:line="300" w:lineRule="atLeast"/>
        <w:ind w:left="1134" w:hanging="567"/>
        <w:jc w:val="both"/>
      </w:pPr>
      <w:r>
        <w:rPr>
          <w:rFonts w:ascii="Arial" w:hAnsi="Arial"/>
          <w:color w:val="000000"/>
        </w:rPr>
        <w:t xml:space="preserve">Overhaul operations where the structure has been fully </w:t>
      </w:r>
      <w:proofErr w:type="gramStart"/>
      <w:r>
        <w:rPr>
          <w:rFonts w:ascii="Arial" w:hAnsi="Arial"/>
          <w:color w:val="000000"/>
        </w:rPr>
        <w:t>ventilated</w:t>
      </w:r>
      <w:proofErr w:type="gramEnd"/>
      <w:r>
        <w:rPr>
          <w:rFonts w:ascii="Arial" w:hAnsi="Arial"/>
          <w:color w:val="000000"/>
        </w:rPr>
        <w:t xml:space="preserve"> and the atmosphere has been tested for unsafe levels of carbon monoxide and adequate levels of oxygen.</w:t>
      </w:r>
    </w:p>
    <w:p w14:paraId="0C914BF3" w14:textId="77777777" w:rsidR="00FF27BF" w:rsidRDefault="003E3141">
      <w:pPr>
        <w:numPr>
          <w:ilvl w:val="0"/>
          <w:numId w:val="5"/>
        </w:numPr>
        <w:tabs>
          <w:tab w:val="left" w:pos="1134"/>
        </w:tabs>
        <w:spacing w:before="120" w:after="0" w:line="300" w:lineRule="atLeast"/>
        <w:ind w:left="1134" w:hanging="567"/>
        <w:jc w:val="both"/>
      </w:pPr>
      <w:r>
        <w:rPr>
          <w:rFonts w:ascii="Arial" w:hAnsi="Arial"/>
          <w:color w:val="000000"/>
        </w:rPr>
        <w:t>Incidents involving weapons of mass destruction where members are outside of the hot zone and not directly exposed to any known hazard.</w:t>
      </w:r>
    </w:p>
    <w:p w14:paraId="0C914BF4" w14:textId="77777777" w:rsidR="00FF27BF" w:rsidRDefault="003E3141">
      <w:pPr>
        <w:numPr>
          <w:ilvl w:val="0"/>
          <w:numId w:val="5"/>
        </w:numPr>
        <w:tabs>
          <w:tab w:val="left" w:pos="1134"/>
        </w:tabs>
        <w:spacing w:before="120" w:after="0" w:line="240" w:lineRule="auto"/>
        <w:ind w:left="1134" w:hanging="567"/>
        <w:jc w:val="both"/>
      </w:pPr>
      <w:r>
        <w:rPr>
          <w:rFonts w:ascii="Arial" w:hAnsi="Arial"/>
          <w:color w:val="000000"/>
        </w:rPr>
        <w:t>Certain emergency medical responses where additional protection is warranted. </w:t>
      </w:r>
    </w:p>
    <w:p w14:paraId="0C914BF5" w14:textId="03FE596A" w:rsidR="00FF27BF" w:rsidRDefault="003E3141">
      <w:pPr>
        <w:spacing w:before="120" w:after="0" w:line="300" w:lineRule="atLeast"/>
        <w:jc w:val="both"/>
      </w:pPr>
      <w:r>
        <w:rPr>
          <w:rFonts w:ascii="Arial" w:hAnsi="Arial"/>
          <w:color w:val="000000"/>
        </w:rPr>
        <w:lastRenderedPageBreak/>
        <w:t xml:space="preserve">Full-face respirators </w:t>
      </w:r>
      <w:r w:rsidR="00635325">
        <w:rPr>
          <w:rFonts w:ascii="Arial" w:hAnsi="Arial"/>
          <w:color w:val="000000"/>
        </w:rPr>
        <w:t>should</w:t>
      </w:r>
      <w:r>
        <w:rPr>
          <w:rFonts w:ascii="Arial" w:hAnsi="Arial"/>
          <w:color w:val="000000"/>
        </w:rPr>
        <w:t xml:space="preserve"> not be used when there is a potential for an oxygen-deficient atmosphere.</w:t>
      </w:r>
    </w:p>
    <w:p w14:paraId="0C914BF6" w14:textId="4FB8EC2F" w:rsidR="00FF27BF" w:rsidRDefault="003E3141">
      <w:pPr>
        <w:keepNext/>
        <w:spacing w:before="240" w:after="0" w:line="240" w:lineRule="auto"/>
        <w:outlineLvl w:val="3"/>
      </w:pPr>
      <w:bookmarkStart w:id="9" w:name="d0e164"/>
      <w:r>
        <w:rPr>
          <w:rFonts w:ascii="Arial Black" w:hAnsi="Arial Black"/>
          <w:color w:val="000000"/>
        </w:rPr>
        <w:t>4.3   USE OF CARTRIDGE RESPIRATORS</w:t>
      </w:r>
    </w:p>
    <w:bookmarkEnd w:id="9"/>
    <w:p w14:paraId="0C914BF9" w14:textId="59C5F750" w:rsidR="00FF27BF" w:rsidRDefault="003E3141">
      <w:pPr>
        <w:spacing w:before="120" w:after="0" w:line="300" w:lineRule="atLeast"/>
        <w:jc w:val="both"/>
      </w:pPr>
      <w:r>
        <w:rPr>
          <w:rFonts w:ascii="Arial" w:hAnsi="Arial"/>
          <w:color w:val="000000"/>
        </w:rPr>
        <w:t>Cartridge respirators are a type of air-purifying respirator. They may be fitted with mechanical pre-filters or combination cartridge/filter assemblies for use in areas where gases, vapors, dusts, fumes</w:t>
      </w:r>
      <w:r w:rsidR="003816F1">
        <w:rPr>
          <w:rFonts w:ascii="Arial" w:hAnsi="Arial"/>
          <w:color w:val="000000"/>
        </w:rPr>
        <w:t>,</w:t>
      </w:r>
      <w:r>
        <w:rPr>
          <w:rFonts w:ascii="Arial" w:hAnsi="Arial"/>
          <w:color w:val="000000"/>
        </w:rPr>
        <w:t xml:space="preserve"> or mists are present. The correct cartridge must be selected prior to use (29 CFR 1910.134).</w:t>
      </w:r>
    </w:p>
    <w:p w14:paraId="0C914BFA" w14:textId="330684FE" w:rsidR="00FF27BF" w:rsidRDefault="003E3141">
      <w:pPr>
        <w:spacing w:before="120" w:after="0" w:line="300" w:lineRule="atLeast"/>
        <w:jc w:val="both"/>
      </w:pPr>
      <w:r>
        <w:rPr>
          <w:rFonts w:ascii="Arial" w:hAnsi="Arial"/>
          <w:color w:val="000000"/>
        </w:rPr>
        <w:t xml:space="preserve">A </w:t>
      </w:r>
      <w:r w:rsidR="00635325">
        <w:rPr>
          <w:rFonts w:ascii="Arial" w:hAnsi="Arial"/>
          <w:color w:val="000000"/>
        </w:rPr>
        <w:t>company officer</w:t>
      </w:r>
      <w:r>
        <w:rPr>
          <w:rFonts w:ascii="Arial" w:hAnsi="Arial"/>
          <w:color w:val="000000"/>
        </w:rPr>
        <w:t xml:space="preserve"> or IC may specify the use of cartridge respirators in situations where the use of an SCBA or a full-face respirator is not necessary. These incidents may include vegetation fires, exposure to a patient with a communicable disease</w:t>
      </w:r>
      <w:r w:rsidR="003816F1">
        <w:rPr>
          <w:rFonts w:ascii="Arial" w:hAnsi="Arial"/>
          <w:color w:val="000000"/>
        </w:rPr>
        <w:t>,</w:t>
      </w:r>
      <w:r>
        <w:rPr>
          <w:rFonts w:ascii="Arial" w:hAnsi="Arial"/>
          <w:color w:val="000000"/>
        </w:rPr>
        <w:t xml:space="preserve"> and certain other incidents. Cartridge respirators </w:t>
      </w:r>
      <w:r w:rsidR="00635325">
        <w:rPr>
          <w:rFonts w:ascii="Arial" w:hAnsi="Arial"/>
          <w:color w:val="000000"/>
        </w:rPr>
        <w:t>should</w:t>
      </w:r>
      <w:r>
        <w:rPr>
          <w:rFonts w:ascii="Arial" w:hAnsi="Arial"/>
          <w:color w:val="000000"/>
        </w:rPr>
        <w:t xml:space="preserve"> not be used if there is a potential for an oxygen-deficient atmosphere or a risk of exposure to the member’s face or eyes.</w:t>
      </w:r>
    </w:p>
    <w:p w14:paraId="0C914BFB" w14:textId="1C28C324" w:rsidR="00FF27BF" w:rsidRDefault="003E3141">
      <w:pPr>
        <w:spacing w:before="120" w:after="0" w:line="300" w:lineRule="atLeast"/>
        <w:jc w:val="both"/>
      </w:pPr>
      <w:r>
        <w:rPr>
          <w:rFonts w:ascii="Arial" w:hAnsi="Arial"/>
          <w:color w:val="000000"/>
        </w:rPr>
        <w:t xml:space="preserve">Cartridge respirator filters </w:t>
      </w:r>
      <w:r w:rsidR="00635325">
        <w:rPr>
          <w:rFonts w:ascii="Arial" w:hAnsi="Arial"/>
          <w:color w:val="000000"/>
        </w:rPr>
        <w:t>should</w:t>
      </w:r>
      <w:r>
        <w:rPr>
          <w:rFonts w:ascii="Arial" w:hAnsi="Arial"/>
          <w:color w:val="000000"/>
        </w:rPr>
        <w:t xml:space="preserve"> be replaced whenever:</w:t>
      </w:r>
    </w:p>
    <w:p w14:paraId="0C914BFC" w14:textId="74CA575B" w:rsidR="00FF27BF" w:rsidRDefault="003E3141">
      <w:pPr>
        <w:numPr>
          <w:ilvl w:val="0"/>
          <w:numId w:val="6"/>
        </w:numPr>
        <w:tabs>
          <w:tab w:val="left" w:pos="1134"/>
        </w:tabs>
        <w:spacing w:before="120" w:after="0" w:line="300" w:lineRule="atLeast"/>
        <w:ind w:left="1134" w:hanging="567"/>
        <w:jc w:val="both"/>
      </w:pPr>
      <w:r>
        <w:rPr>
          <w:rFonts w:ascii="Arial" w:hAnsi="Arial"/>
          <w:color w:val="000000"/>
        </w:rPr>
        <w:t>The wearer begins to smell, taste</w:t>
      </w:r>
      <w:r w:rsidR="003816F1">
        <w:rPr>
          <w:rFonts w:ascii="Arial" w:hAnsi="Arial"/>
          <w:color w:val="000000"/>
        </w:rPr>
        <w:t>,</w:t>
      </w:r>
      <w:r>
        <w:rPr>
          <w:rFonts w:ascii="Arial" w:hAnsi="Arial"/>
          <w:color w:val="000000"/>
        </w:rPr>
        <w:t xml:space="preserve"> or be irritated by a contaminant.</w:t>
      </w:r>
    </w:p>
    <w:p w14:paraId="0C914BFD" w14:textId="77777777" w:rsidR="00FF27BF" w:rsidRDefault="003E3141">
      <w:pPr>
        <w:numPr>
          <w:ilvl w:val="0"/>
          <w:numId w:val="6"/>
        </w:numPr>
        <w:tabs>
          <w:tab w:val="left" w:pos="1134"/>
        </w:tabs>
        <w:spacing w:before="120" w:after="0" w:line="300" w:lineRule="atLeast"/>
        <w:ind w:left="1134" w:hanging="567"/>
        <w:jc w:val="both"/>
      </w:pPr>
      <w:r>
        <w:rPr>
          <w:rFonts w:ascii="Arial" w:hAnsi="Arial"/>
          <w:color w:val="000000"/>
        </w:rPr>
        <w:t xml:space="preserve">The wearer begins to </w:t>
      </w:r>
      <w:proofErr w:type="gramStart"/>
      <w:r>
        <w:rPr>
          <w:rFonts w:ascii="Arial" w:hAnsi="Arial"/>
          <w:color w:val="000000"/>
        </w:rPr>
        <w:t>experience difficulty</w:t>
      </w:r>
      <w:proofErr w:type="gramEnd"/>
      <w:r>
        <w:rPr>
          <w:rFonts w:ascii="Arial" w:hAnsi="Arial"/>
          <w:color w:val="000000"/>
        </w:rPr>
        <w:t xml:space="preserve"> breathing due to filter loading.</w:t>
      </w:r>
    </w:p>
    <w:p w14:paraId="0C914BFE" w14:textId="77777777" w:rsidR="00FF27BF" w:rsidRDefault="003E3141">
      <w:pPr>
        <w:numPr>
          <w:ilvl w:val="0"/>
          <w:numId w:val="6"/>
        </w:numPr>
        <w:tabs>
          <w:tab w:val="left" w:pos="1134"/>
        </w:tabs>
        <w:spacing w:before="120" w:after="0" w:line="300" w:lineRule="atLeast"/>
        <w:ind w:left="1134" w:hanging="567"/>
        <w:jc w:val="both"/>
      </w:pPr>
      <w:r>
        <w:rPr>
          <w:rFonts w:ascii="Arial" w:hAnsi="Arial"/>
          <w:color w:val="000000"/>
        </w:rPr>
        <w:t>The cartridges or filters become wet.</w:t>
      </w:r>
    </w:p>
    <w:p w14:paraId="0C914BFF" w14:textId="77777777" w:rsidR="00FF27BF" w:rsidRDefault="003E3141">
      <w:pPr>
        <w:numPr>
          <w:ilvl w:val="0"/>
          <w:numId w:val="6"/>
        </w:numPr>
        <w:tabs>
          <w:tab w:val="left" w:pos="1134"/>
        </w:tabs>
        <w:spacing w:before="120" w:after="0" w:line="300" w:lineRule="atLeast"/>
        <w:ind w:left="1134" w:hanging="567"/>
        <w:jc w:val="both"/>
      </w:pPr>
      <w:r>
        <w:rPr>
          <w:rFonts w:ascii="Arial" w:hAnsi="Arial"/>
          <w:color w:val="000000"/>
        </w:rPr>
        <w:t>The expiration date on the cartridges or canisters has been reached.</w:t>
      </w:r>
    </w:p>
    <w:p w14:paraId="0C914C00" w14:textId="53847201" w:rsidR="00FF27BF" w:rsidRDefault="003E3141">
      <w:pPr>
        <w:keepNext/>
        <w:spacing w:before="240" w:after="0" w:line="240" w:lineRule="auto"/>
        <w:outlineLvl w:val="3"/>
      </w:pPr>
      <w:bookmarkStart w:id="10" w:name="d0e196"/>
      <w:r>
        <w:rPr>
          <w:rFonts w:ascii="Arial Black" w:hAnsi="Arial Black"/>
          <w:color w:val="000000"/>
        </w:rPr>
        <w:t>4.4   USE OF N95 MEDICAL MASKS</w:t>
      </w:r>
    </w:p>
    <w:bookmarkEnd w:id="10"/>
    <w:p w14:paraId="0C914C03" w14:textId="77777777" w:rsidR="00FF27BF" w:rsidRDefault="003E3141">
      <w:pPr>
        <w:spacing w:before="120" w:after="0" w:line="300" w:lineRule="atLeast"/>
        <w:jc w:val="both"/>
      </w:pPr>
      <w:r>
        <w:rPr>
          <w:rFonts w:ascii="Arial" w:hAnsi="Arial"/>
          <w:color w:val="000000"/>
        </w:rPr>
        <w:t xml:space="preserve">N95 medical masks are a class of disposable respirators that are approved by the Food and Drug Administration (FDA) and the National Institute for Occupational Safety and Health (NIOSH) as suitable for use where fluid resistance is a priority. The masks protect against particulate contaminants that are 0.3 microns or </w:t>
      </w:r>
      <w:proofErr w:type="gramStart"/>
      <w:r>
        <w:rPr>
          <w:rFonts w:ascii="Arial" w:hAnsi="Arial"/>
          <w:color w:val="000000"/>
        </w:rPr>
        <w:t>larger, and</w:t>
      </w:r>
      <w:proofErr w:type="gramEnd"/>
      <w:r>
        <w:rPr>
          <w:rFonts w:ascii="Arial" w:hAnsi="Arial"/>
          <w:color w:val="000000"/>
        </w:rPr>
        <w:t xml:space="preserve"> meet the Centers for Disease Control and Prevention (CDC) guidelines for the prevention of tuberculosis (TB) exposure. Misuse of the N95 respirators may result in serious injury or death. N95 masks should only be used to protect the wearer from particulate contaminants and are not suitable in an oxygen-deficient atmosphere or where an unsafe level of carbon monoxide exists.</w:t>
      </w:r>
    </w:p>
    <w:p w14:paraId="0C914C04" w14:textId="33404BE4" w:rsidR="00FF27BF" w:rsidRDefault="003E3141">
      <w:pPr>
        <w:keepNext/>
        <w:spacing w:before="240" w:after="0" w:line="240" w:lineRule="auto"/>
        <w:outlineLvl w:val="3"/>
      </w:pPr>
      <w:bookmarkStart w:id="11" w:name="d0e205"/>
      <w:r>
        <w:rPr>
          <w:rFonts w:ascii="Arial Black" w:hAnsi="Arial Black"/>
          <w:color w:val="000000"/>
        </w:rPr>
        <w:t>4.5   TRAINING</w:t>
      </w:r>
    </w:p>
    <w:bookmarkEnd w:id="11"/>
    <w:p w14:paraId="0C914C06" w14:textId="7130D678" w:rsidR="00FF27BF" w:rsidRDefault="003E3141">
      <w:pPr>
        <w:spacing w:after="0" w:line="300" w:lineRule="atLeast"/>
        <w:jc w:val="both"/>
      </w:pPr>
      <w:r>
        <w:rPr>
          <w:rFonts w:ascii="Arial" w:hAnsi="Arial"/>
          <w:color w:val="000000"/>
        </w:rPr>
        <w:t>Members should not use respirators unless they have completed the training requirements for the selected device</w:t>
      </w:r>
      <w:r w:rsidR="00475D8F">
        <w:rPr>
          <w:rFonts w:ascii="Arial" w:hAnsi="Arial"/>
          <w:color w:val="000000"/>
        </w:rPr>
        <w:t>.</w:t>
      </w:r>
    </w:p>
    <w:p w14:paraId="0C914C07" w14:textId="79A0A483" w:rsidR="00FF27BF" w:rsidRDefault="003E3141">
      <w:pPr>
        <w:keepNext/>
        <w:spacing w:before="240" w:after="0" w:line="240" w:lineRule="auto"/>
        <w:outlineLvl w:val="2"/>
      </w:pPr>
      <w:bookmarkStart w:id="12" w:name="d0e243"/>
      <w:r>
        <w:rPr>
          <w:rFonts w:ascii="Arial Black" w:hAnsi="Arial Black"/>
          <w:b/>
          <w:color w:val="000000"/>
        </w:rPr>
        <w:t>5   EQUIPMENT ACQUISITION AND SPECIFICATIONS</w:t>
      </w:r>
    </w:p>
    <w:p w14:paraId="0C914C09" w14:textId="7D8C8C09" w:rsidR="00FF27BF" w:rsidRDefault="003E3141">
      <w:pPr>
        <w:keepNext/>
        <w:spacing w:before="240" w:after="0" w:line="240" w:lineRule="auto"/>
        <w:outlineLvl w:val="3"/>
      </w:pPr>
      <w:bookmarkStart w:id="13" w:name="d0e245"/>
      <w:bookmarkEnd w:id="12"/>
      <w:r>
        <w:rPr>
          <w:rFonts w:ascii="Arial Black" w:hAnsi="Arial Black"/>
          <w:color w:val="000000"/>
        </w:rPr>
        <w:t>5.1   SCBA REQUIREMENTS</w:t>
      </w:r>
    </w:p>
    <w:bookmarkEnd w:id="13"/>
    <w:p w14:paraId="0C914C0C" w14:textId="2D2B7917" w:rsidR="00FF27BF" w:rsidRDefault="00FB7A3D">
      <w:pPr>
        <w:spacing w:before="120" w:after="0" w:line="300" w:lineRule="atLeast"/>
        <w:jc w:val="both"/>
      </w:pPr>
      <w:r>
        <w:rPr>
          <w:rFonts w:ascii="Arial" w:hAnsi="Arial"/>
          <w:color w:val="000000"/>
        </w:rPr>
        <w:t>Department</w:t>
      </w:r>
      <w:r w:rsidR="003E3141">
        <w:rPr>
          <w:rFonts w:ascii="Arial" w:hAnsi="Arial"/>
          <w:color w:val="000000"/>
        </w:rPr>
        <w:t xml:space="preserve"> SCBA </w:t>
      </w:r>
      <w:r w:rsidR="00635325">
        <w:rPr>
          <w:rFonts w:ascii="Arial" w:hAnsi="Arial"/>
          <w:color w:val="000000"/>
        </w:rPr>
        <w:t>should</w:t>
      </w:r>
      <w:r w:rsidR="003E3141">
        <w:rPr>
          <w:rFonts w:ascii="Arial" w:hAnsi="Arial"/>
          <w:color w:val="000000"/>
        </w:rPr>
        <w:t xml:space="preserve"> meet the standards found in the most current National Fire Protection Association (NFPA) publication and approved for use by NIOSH (29 CFR 1910.134</w:t>
      </w:r>
      <w:r w:rsidR="00D51E34">
        <w:rPr>
          <w:rFonts w:ascii="Arial" w:hAnsi="Arial"/>
          <w:color w:val="000000"/>
        </w:rPr>
        <w:t>)</w:t>
      </w:r>
      <w:r w:rsidR="000C370C">
        <w:rPr>
          <w:rFonts w:ascii="Arial" w:hAnsi="Arial"/>
          <w:color w:val="000000"/>
        </w:rPr>
        <w:t>.</w:t>
      </w:r>
    </w:p>
    <w:p w14:paraId="0C914C0D" w14:textId="0CBCA6FB" w:rsidR="00FF27BF" w:rsidRDefault="003E3141">
      <w:pPr>
        <w:spacing w:before="120" w:after="0" w:line="300" w:lineRule="atLeast"/>
        <w:jc w:val="both"/>
      </w:pPr>
      <w:r>
        <w:rPr>
          <w:rFonts w:ascii="Arial" w:hAnsi="Arial"/>
          <w:color w:val="000000"/>
        </w:rPr>
        <w:lastRenderedPageBreak/>
        <w:t>The ﻿</w:t>
      </w:r>
      <w:r w:rsidR="00FB7A3D">
        <w:rPr>
          <w:rFonts w:ascii="Arial" w:hAnsi="Arial"/>
          <w:color w:val="000000"/>
        </w:rPr>
        <w:t>department</w:t>
      </w:r>
      <w:r>
        <w:rPr>
          <w:rFonts w:ascii="Arial" w:hAnsi="Arial"/>
          <w:color w:val="000000"/>
        </w:rPr>
        <w:t xml:space="preserve"> </w:t>
      </w:r>
      <w:r w:rsidR="00635325">
        <w:rPr>
          <w:rFonts w:ascii="Arial" w:hAnsi="Arial"/>
          <w:color w:val="000000"/>
        </w:rPr>
        <w:t>should</w:t>
      </w:r>
      <w:r>
        <w:rPr>
          <w:rFonts w:ascii="Arial" w:hAnsi="Arial"/>
          <w:color w:val="000000"/>
        </w:rPr>
        <w:t xml:space="preserve"> use only the respirator manufacturer’s NIOSH-approved breathing-gas containers, marked and maintained in accordance with the quality assurance provisions of the NIOSH approval for the SCBA as issued in accordance with the NIOSH respirator certification standard at 42 CFR 84.1 et seq.</w:t>
      </w:r>
    </w:p>
    <w:p w14:paraId="0C914C0E" w14:textId="3C5E9A64" w:rsidR="00FF27BF" w:rsidRDefault="003E3141">
      <w:pPr>
        <w:keepNext/>
        <w:spacing w:before="240" w:after="0" w:line="240" w:lineRule="auto"/>
        <w:outlineLvl w:val="3"/>
      </w:pPr>
      <w:bookmarkStart w:id="14" w:name="d0e262"/>
      <w:r>
        <w:rPr>
          <w:rFonts w:ascii="Arial Black" w:hAnsi="Arial Black"/>
          <w:color w:val="000000"/>
        </w:rPr>
        <w:t>5.2   COMPRESSED BREATHING AIR</w:t>
      </w:r>
    </w:p>
    <w:bookmarkEnd w:id="14"/>
    <w:p w14:paraId="0C914C10" w14:textId="2F38425E" w:rsidR="00FF27BF" w:rsidRDefault="003E3141">
      <w:pPr>
        <w:spacing w:after="0" w:line="300" w:lineRule="atLeast"/>
        <w:jc w:val="both"/>
      </w:pPr>
      <w:r>
        <w:rPr>
          <w:rFonts w:ascii="Arial" w:hAnsi="Arial"/>
          <w:color w:val="000000"/>
        </w:rPr>
        <w:t>Compressed breathing air used in SCBA should meet at least the requirements for Grade D breathing air as described in the American National Standards Institute (ANSI) Compressed Gas Association Commodity Specification for Air</w:t>
      </w:r>
      <w:r w:rsidR="000C623E">
        <w:rPr>
          <w:rFonts w:ascii="Arial" w:hAnsi="Arial"/>
          <w:color w:val="000000"/>
        </w:rPr>
        <w:t xml:space="preserve"> </w:t>
      </w:r>
      <w:r>
        <w:rPr>
          <w:rFonts w:ascii="Arial" w:hAnsi="Arial"/>
          <w:color w:val="000000"/>
        </w:rPr>
        <w:t>(G-7.1-1989) </w:t>
      </w:r>
      <w:r w:rsidR="003816F1">
        <w:rPr>
          <w:rFonts w:ascii="Arial" w:hAnsi="Arial"/>
          <w:color w:val="000000"/>
        </w:rPr>
        <w:t>(</w:t>
      </w:r>
      <w:r>
        <w:rPr>
          <w:rFonts w:ascii="Arial" w:hAnsi="Arial"/>
          <w:color w:val="000000"/>
        </w:rPr>
        <w:t>29 CFR 1910.134</w:t>
      </w:r>
      <w:r w:rsidR="009B1CDC">
        <w:rPr>
          <w:rFonts w:ascii="Arial" w:hAnsi="Arial"/>
          <w:color w:val="000000"/>
        </w:rPr>
        <w:t>)</w:t>
      </w:r>
      <w:r w:rsidR="000C370C">
        <w:rPr>
          <w:rFonts w:ascii="Arial" w:hAnsi="Arial"/>
          <w:color w:val="000000"/>
        </w:rPr>
        <w:t>.</w:t>
      </w:r>
    </w:p>
    <w:p w14:paraId="0C914C11" w14:textId="1C56D4B6" w:rsidR="00FF27BF" w:rsidRDefault="003E3141">
      <w:pPr>
        <w:keepNext/>
        <w:spacing w:before="240" w:after="0" w:line="240" w:lineRule="auto"/>
        <w:outlineLvl w:val="2"/>
      </w:pPr>
      <w:bookmarkStart w:id="15" w:name="d0e279"/>
      <w:r>
        <w:rPr>
          <w:rFonts w:ascii="Arial Black" w:hAnsi="Arial Black"/>
          <w:b/>
          <w:color w:val="000000"/>
        </w:rPr>
        <w:t>6   RESPIRATOR FIT TESTING</w:t>
      </w:r>
    </w:p>
    <w:bookmarkEnd w:id="15"/>
    <w:p w14:paraId="0C914C14" w14:textId="46283E75" w:rsidR="00FF27BF" w:rsidRDefault="003E3141">
      <w:pPr>
        <w:spacing w:before="120" w:after="0" w:line="300" w:lineRule="atLeast"/>
        <w:jc w:val="both"/>
      </w:pPr>
      <w:r>
        <w:rPr>
          <w:rFonts w:ascii="Arial" w:hAnsi="Arial"/>
          <w:color w:val="000000"/>
        </w:rPr>
        <w:t xml:space="preserve">Fit tests are used to qualitatively or quantitatively evaluate the fit of a respirator on an individual. Each new member </w:t>
      </w:r>
      <w:r w:rsidR="00635325">
        <w:rPr>
          <w:rFonts w:ascii="Arial" w:hAnsi="Arial"/>
          <w:color w:val="000000"/>
        </w:rPr>
        <w:t>should</w:t>
      </w:r>
      <w:r>
        <w:rPr>
          <w:rFonts w:ascii="Arial" w:hAnsi="Arial"/>
          <w:color w:val="000000"/>
        </w:rPr>
        <w:t xml:space="preserve"> be fit tested before being permitted to use SCBA in a hazardous atmosphere. Fit tests may only be administered by persons determined to be qualified by the program administrator (29 CFR 1910.134).</w:t>
      </w:r>
    </w:p>
    <w:p w14:paraId="0C914C15" w14:textId="10F0DEFB" w:rsidR="00FF27BF" w:rsidRDefault="003E3141">
      <w:pPr>
        <w:spacing w:before="120" w:after="0" w:line="300" w:lineRule="atLeast"/>
        <w:jc w:val="both"/>
      </w:pPr>
      <w:r>
        <w:rPr>
          <w:rFonts w:ascii="Arial" w:hAnsi="Arial"/>
          <w:color w:val="000000"/>
        </w:rPr>
        <w:t xml:space="preserve">After initial testing, fit testing </w:t>
      </w:r>
      <w:r w:rsidR="00635325">
        <w:rPr>
          <w:rFonts w:ascii="Arial" w:hAnsi="Arial"/>
          <w:color w:val="000000"/>
        </w:rPr>
        <w:t>should</w:t>
      </w:r>
      <w:r>
        <w:rPr>
          <w:rFonts w:ascii="Arial" w:hAnsi="Arial"/>
          <w:color w:val="000000"/>
        </w:rPr>
        <w:t xml:space="preserve"> be repeated:</w:t>
      </w:r>
    </w:p>
    <w:p w14:paraId="0C914C16" w14:textId="77777777" w:rsidR="00FF27BF" w:rsidRDefault="003E3141">
      <w:pPr>
        <w:numPr>
          <w:ilvl w:val="0"/>
          <w:numId w:val="7"/>
        </w:numPr>
        <w:tabs>
          <w:tab w:val="left" w:pos="1134"/>
        </w:tabs>
        <w:spacing w:before="120" w:after="0" w:line="300" w:lineRule="atLeast"/>
        <w:ind w:left="1134" w:hanging="567"/>
        <w:jc w:val="both"/>
      </w:pPr>
      <w:r>
        <w:rPr>
          <w:rFonts w:ascii="Arial" w:hAnsi="Arial"/>
          <w:color w:val="000000"/>
        </w:rPr>
        <w:t>At least once every 12 months.</w:t>
      </w:r>
    </w:p>
    <w:p w14:paraId="0C914C17" w14:textId="77777777" w:rsidR="00FF27BF" w:rsidRDefault="003E3141">
      <w:pPr>
        <w:numPr>
          <w:ilvl w:val="0"/>
          <w:numId w:val="7"/>
        </w:numPr>
        <w:tabs>
          <w:tab w:val="left" w:pos="1134"/>
        </w:tabs>
        <w:spacing w:before="120" w:after="0" w:line="300" w:lineRule="atLeast"/>
        <w:ind w:left="1134" w:hanging="567"/>
        <w:jc w:val="both"/>
      </w:pPr>
      <w:r>
        <w:rPr>
          <w:rFonts w:ascii="Arial" w:hAnsi="Arial"/>
          <w:color w:val="000000"/>
        </w:rPr>
        <w:t>Whenever there are changes in the type of SCBA or facepiece used.</w:t>
      </w:r>
    </w:p>
    <w:p w14:paraId="0C914C18" w14:textId="38FEAE87" w:rsidR="00FF27BF" w:rsidRDefault="003E3141">
      <w:pPr>
        <w:numPr>
          <w:ilvl w:val="0"/>
          <w:numId w:val="7"/>
        </w:numPr>
        <w:tabs>
          <w:tab w:val="left" w:pos="1134"/>
        </w:tabs>
        <w:spacing w:before="120" w:after="0" w:line="300" w:lineRule="atLeast"/>
        <w:ind w:left="1134" w:hanging="567"/>
        <w:jc w:val="both"/>
      </w:pPr>
      <w:r>
        <w:rPr>
          <w:rFonts w:ascii="Arial" w:hAnsi="Arial"/>
          <w:color w:val="000000"/>
        </w:rPr>
        <w:t>Whenever there are significant physical changes in the user (e.g., obvious change in body weight, scarring of the face seal area, dental changes, cosmetic surgery</w:t>
      </w:r>
      <w:r w:rsidR="00D51E34">
        <w:rPr>
          <w:rFonts w:ascii="Arial" w:hAnsi="Arial"/>
          <w:color w:val="000000"/>
        </w:rPr>
        <w:t>,</w:t>
      </w:r>
      <w:r>
        <w:rPr>
          <w:rFonts w:ascii="Arial" w:hAnsi="Arial"/>
          <w:color w:val="000000"/>
        </w:rPr>
        <w:t xml:space="preserve"> or any other condition that may affect the fit of the facepiece seal).</w:t>
      </w:r>
    </w:p>
    <w:p w14:paraId="0C914C19" w14:textId="03A6F9CF" w:rsidR="00FF27BF" w:rsidRDefault="003E3141">
      <w:pPr>
        <w:keepNext/>
        <w:spacing w:before="240" w:after="0" w:line="240" w:lineRule="auto"/>
        <w:outlineLvl w:val="3"/>
      </w:pPr>
      <w:bookmarkStart w:id="16" w:name="d0e281"/>
      <w:r>
        <w:rPr>
          <w:rFonts w:ascii="Arial Black" w:hAnsi="Arial Black"/>
          <w:color w:val="000000"/>
        </w:rPr>
        <w:t>6.1   RESPIRATOR FIT TESTING PROCEDURES</w:t>
      </w:r>
    </w:p>
    <w:bookmarkEnd w:id="16"/>
    <w:p w14:paraId="0C914C1C" w14:textId="69A27797" w:rsidR="00FF27BF" w:rsidRDefault="003E3141">
      <w:pPr>
        <w:spacing w:before="120" w:after="0" w:line="300" w:lineRule="atLeast"/>
        <w:jc w:val="both"/>
      </w:pPr>
      <w:r>
        <w:rPr>
          <w:rFonts w:ascii="Arial" w:hAnsi="Arial"/>
          <w:color w:val="000000"/>
        </w:rPr>
        <w:t xml:space="preserve">Fit testing is to be done only in a negative-pressure mode. If the facepiece is modified for fit testing, the modification </w:t>
      </w:r>
      <w:r w:rsidR="00635325">
        <w:rPr>
          <w:rFonts w:ascii="Arial" w:hAnsi="Arial"/>
          <w:color w:val="000000"/>
        </w:rPr>
        <w:t>should</w:t>
      </w:r>
      <w:r>
        <w:rPr>
          <w:rFonts w:ascii="Arial" w:hAnsi="Arial"/>
          <w:color w:val="000000"/>
        </w:rPr>
        <w:t xml:space="preserve"> not affect the normal fit of the device. Such modified devices </w:t>
      </w:r>
      <w:r w:rsidR="00635325">
        <w:rPr>
          <w:rFonts w:ascii="Arial" w:hAnsi="Arial"/>
          <w:color w:val="000000"/>
        </w:rPr>
        <w:t>should</w:t>
      </w:r>
      <w:r>
        <w:rPr>
          <w:rFonts w:ascii="Arial" w:hAnsi="Arial"/>
          <w:color w:val="000000"/>
        </w:rPr>
        <w:t xml:space="preserve"> only be used for fit testing and not for field use (29 CFR 1910.134).</w:t>
      </w:r>
    </w:p>
    <w:p w14:paraId="0C914C1E" w14:textId="7C7DA715" w:rsidR="00FF27BF" w:rsidRDefault="003E3141">
      <w:pPr>
        <w:keepNext/>
        <w:spacing w:before="240" w:after="0" w:line="240" w:lineRule="auto"/>
        <w:outlineLvl w:val="3"/>
      </w:pPr>
      <w:bookmarkStart w:id="17" w:name="d0e301"/>
      <w:r>
        <w:rPr>
          <w:rFonts w:ascii="Arial Black" w:hAnsi="Arial Black"/>
          <w:color w:val="000000"/>
        </w:rPr>
        <w:t>6.2   FIT TESTING RECORDS</w:t>
      </w:r>
    </w:p>
    <w:bookmarkEnd w:id="17"/>
    <w:p w14:paraId="0C914C21" w14:textId="77D12F0F" w:rsidR="00FF27BF" w:rsidRDefault="003E3141">
      <w:pPr>
        <w:spacing w:before="120" w:after="0" w:line="300" w:lineRule="atLeast"/>
        <w:jc w:val="both"/>
      </w:pPr>
      <w:r>
        <w:rPr>
          <w:rFonts w:ascii="Arial" w:hAnsi="Arial"/>
          <w:color w:val="000000"/>
        </w:rPr>
        <w:t xml:space="preserve">The </w:t>
      </w:r>
      <w:r w:rsidR="00443564">
        <w:rPr>
          <w:rFonts w:ascii="Arial" w:hAnsi="Arial"/>
          <w:color w:val="000000"/>
        </w:rPr>
        <w:t xml:space="preserve">program administrator </w:t>
      </w:r>
      <w:r w:rsidR="00635325">
        <w:rPr>
          <w:rFonts w:ascii="Arial" w:hAnsi="Arial"/>
          <w:color w:val="000000"/>
        </w:rPr>
        <w:t>should</w:t>
      </w:r>
      <w:r>
        <w:rPr>
          <w:rFonts w:ascii="Arial" w:hAnsi="Arial"/>
          <w:color w:val="000000"/>
        </w:rPr>
        <w:t xml:space="preserve"> be responsible for maintaining records of all fit testing.</w:t>
      </w:r>
    </w:p>
    <w:p w14:paraId="0C914C22" w14:textId="4E583BB8" w:rsidR="00FF27BF" w:rsidRDefault="003E3141">
      <w:pPr>
        <w:spacing w:before="120" w:after="0" w:line="300" w:lineRule="atLeast"/>
        <w:jc w:val="both"/>
      </w:pPr>
      <w:r>
        <w:rPr>
          <w:rFonts w:ascii="Arial" w:hAnsi="Arial"/>
          <w:color w:val="000000"/>
        </w:rPr>
        <w:t xml:space="preserve">Current fit test records </w:t>
      </w:r>
      <w:r w:rsidR="00635325">
        <w:rPr>
          <w:rFonts w:ascii="Arial" w:hAnsi="Arial"/>
          <w:color w:val="000000"/>
        </w:rPr>
        <w:t>should</w:t>
      </w:r>
      <w:r>
        <w:rPr>
          <w:rFonts w:ascii="Arial" w:hAnsi="Arial"/>
          <w:color w:val="000000"/>
        </w:rPr>
        <w:t xml:space="preserve"> be retained as required by the </w:t>
      </w:r>
      <w:r w:rsidR="00FB7A3D">
        <w:rPr>
          <w:rFonts w:ascii="Arial" w:hAnsi="Arial"/>
          <w:color w:val="000000"/>
        </w:rPr>
        <w:t>department’s</w:t>
      </w:r>
      <w:r>
        <w:rPr>
          <w:rFonts w:ascii="Arial" w:hAnsi="Arial"/>
          <w:color w:val="000000"/>
        </w:rPr>
        <w:t xml:space="preserve"> records retention schedule, but in all cases at least until the next fit test is administered. Fit test records </w:t>
      </w:r>
      <w:r w:rsidR="00635325">
        <w:rPr>
          <w:rFonts w:ascii="Arial" w:hAnsi="Arial"/>
          <w:color w:val="000000"/>
        </w:rPr>
        <w:t>should</w:t>
      </w:r>
      <w:r>
        <w:rPr>
          <w:rFonts w:ascii="Arial" w:hAnsi="Arial"/>
          <w:color w:val="000000"/>
        </w:rPr>
        <w:t xml:space="preserve"> include (29 CFR 1910.134):</w:t>
      </w:r>
    </w:p>
    <w:p w14:paraId="0C914C23" w14:textId="77777777" w:rsidR="00FF27BF" w:rsidRDefault="003E3141">
      <w:pPr>
        <w:numPr>
          <w:ilvl w:val="0"/>
          <w:numId w:val="8"/>
        </w:numPr>
        <w:tabs>
          <w:tab w:val="left" w:pos="1134"/>
        </w:tabs>
        <w:spacing w:before="120" w:after="0" w:line="300" w:lineRule="atLeast"/>
        <w:ind w:left="1134" w:hanging="567"/>
        <w:jc w:val="both"/>
      </w:pPr>
      <w:r>
        <w:rPr>
          <w:rFonts w:ascii="Arial" w:hAnsi="Arial"/>
          <w:color w:val="000000"/>
        </w:rPr>
        <w:t>Name of person tested.</w:t>
      </w:r>
    </w:p>
    <w:p w14:paraId="0C914C24" w14:textId="77777777" w:rsidR="00FF27BF" w:rsidRDefault="003E3141">
      <w:pPr>
        <w:numPr>
          <w:ilvl w:val="0"/>
          <w:numId w:val="8"/>
        </w:numPr>
        <w:tabs>
          <w:tab w:val="left" w:pos="1134"/>
        </w:tabs>
        <w:spacing w:before="120" w:after="0" w:line="300" w:lineRule="atLeast"/>
        <w:ind w:left="1134" w:hanging="567"/>
        <w:jc w:val="both"/>
      </w:pPr>
      <w:r>
        <w:rPr>
          <w:rFonts w:ascii="Arial" w:hAnsi="Arial"/>
          <w:color w:val="000000"/>
        </w:rPr>
        <w:t>Test date.</w:t>
      </w:r>
    </w:p>
    <w:p w14:paraId="0C914C25" w14:textId="77777777" w:rsidR="00FF27BF" w:rsidRDefault="003E3141">
      <w:pPr>
        <w:numPr>
          <w:ilvl w:val="0"/>
          <w:numId w:val="8"/>
        </w:numPr>
        <w:tabs>
          <w:tab w:val="left" w:pos="1134"/>
        </w:tabs>
        <w:spacing w:before="120" w:after="0" w:line="300" w:lineRule="atLeast"/>
        <w:ind w:left="1134" w:hanging="567"/>
        <w:jc w:val="both"/>
      </w:pPr>
      <w:r>
        <w:rPr>
          <w:rFonts w:ascii="Arial" w:hAnsi="Arial"/>
          <w:color w:val="000000"/>
        </w:rPr>
        <w:t>Type of fit test performed.</w:t>
      </w:r>
    </w:p>
    <w:p w14:paraId="0C914C26" w14:textId="4314F84F" w:rsidR="00FF27BF" w:rsidRDefault="003E3141">
      <w:pPr>
        <w:numPr>
          <w:ilvl w:val="0"/>
          <w:numId w:val="8"/>
        </w:numPr>
        <w:tabs>
          <w:tab w:val="left" w:pos="1134"/>
        </w:tabs>
        <w:spacing w:before="120" w:after="0" w:line="300" w:lineRule="atLeast"/>
        <w:ind w:left="1134" w:hanging="567"/>
        <w:jc w:val="both"/>
      </w:pPr>
      <w:r>
        <w:rPr>
          <w:rFonts w:ascii="Arial" w:hAnsi="Arial"/>
          <w:color w:val="000000"/>
        </w:rPr>
        <w:t>Description (</w:t>
      </w:r>
      <w:r w:rsidR="00C10812">
        <w:rPr>
          <w:rFonts w:ascii="Arial" w:hAnsi="Arial"/>
          <w:color w:val="000000"/>
        </w:rPr>
        <w:t xml:space="preserve">i.e., </w:t>
      </w:r>
      <w:r>
        <w:rPr>
          <w:rFonts w:ascii="Arial" w:hAnsi="Arial"/>
          <w:color w:val="000000"/>
        </w:rPr>
        <w:t>type, manufacturer, model, style</w:t>
      </w:r>
      <w:r w:rsidR="00D51E34">
        <w:rPr>
          <w:rFonts w:ascii="Arial" w:hAnsi="Arial"/>
          <w:color w:val="000000"/>
        </w:rPr>
        <w:t>,</w:t>
      </w:r>
      <w:r>
        <w:rPr>
          <w:rFonts w:ascii="Arial" w:hAnsi="Arial"/>
          <w:color w:val="000000"/>
        </w:rPr>
        <w:t xml:space="preserve"> and size) of the respirator tested.</w:t>
      </w:r>
    </w:p>
    <w:p w14:paraId="0C914C27" w14:textId="29F7DBAF" w:rsidR="00FF27BF" w:rsidRDefault="003E3141">
      <w:pPr>
        <w:numPr>
          <w:ilvl w:val="0"/>
          <w:numId w:val="8"/>
        </w:numPr>
        <w:tabs>
          <w:tab w:val="left" w:pos="1134"/>
        </w:tabs>
        <w:spacing w:before="120" w:after="0" w:line="300" w:lineRule="atLeast"/>
        <w:ind w:left="1134" w:hanging="567"/>
        <w:jc w:val="both"/>
      </w:pPr>
      <w:r>
        <w:rPr>
          <w:rFonts w:ascii="Arial" w:hAnsi="Arial"/>
          <w:color w:val="000000"/>
        </w:rPr>
        <w:lastRenderedPageBreak/>
        <w:t>Results of fit tests (e.g., quantitative fit tests should include the overall fit factor and a printout or other recording of the test).</w:t>
      </w:r>
    </w:p>
    <w:p w14:paraId="0C914C28" w14:textId="77777777" w:rsidR="00FF27BF" w:rsidRDefault="003E3141">
      <w:pPr>
        <w:numPr>
          <w:ilvl w:val="0"/>
          <w:numId w:val="8"/>
        </w:numPr>
        <w:tabs>
          <w:tab w:val="left" w:pos="1134"/>
        </w:tabs>
        <w:spacing w:before="120" w:after="0" w:line="300" w:lineRule="atLeast"/>
        <w:ind w:left="1134" w:hanging="567"/>
        <w:jc w:val="both"/>
      </w:pPr>
      <w:r>
        <w:rPr>
          <w:rFonts w:ascii="Arial" w:hAnsi="Arial"/>
          <w:color w:val="000000"/>
        </w:rPr>
        <w:t>The written guidelines for the respirator fit testing program, including pass/fail criteria.</w:t>
      </w:r>
    </w:p>
    <w:p w14:paraId="0C914C29" w14:textId="77777777" w:rsidR="00FF27BF" w:rsidRDefault="003E3141">
      <w:pPr>
        <w:numPr>
          <w:ilvl w:val="0"/>
          <w:numId w:val="8"/>
        </w:numPr>
        <w:tabs>
          <w:tab w:val="left" w:pos="1134"/>
        </w:tabs>
        <w:spacing w:before="120" w:after="0" w:line="300" w:lineRule="atLeast"/>
        <w:ind w:left="1134" w:hanging="567"/>
        <w:jc w:val="both"/>
      </w:pPr>
      <w:r>
        <w:rPr>
          <w:rFonts w:ascii="Arial" w:hAnsi="Arial"/>
          <w:color w:val="000000"/>
        </w:rPr>
        <w:t>Instrumentation or equipment used for the test.</w:t>
      </w:r>
    </w:p>
    <w:p w14:paraId="0C914C2A" w14:textId="77777777" w:rsidR="00FF27BF" w:rsidRDefault="003E3141">
      <w:pPr>
        <w:numPr>
          <w:ilvl w:val="0"/>
          <w:numId w:val="8"/>
        </w:numPr>
        <w:tabs>
          <w:tab w:val="left" w:pos="1134"/>
        </w:tabs>
        <w:spacing w:before="120" w:after="0" w:line="300" w:lineRule="atLeast"/>
        <w:ind w:left="1134" w:hanging="567"/>
        <w:jc w:val="both"/>
      </w:pPr>
      <w:r>
        <w:rPr>
          <w:rFonts w:ascii="Arial" w:hAnsi="Arial"/>
          <w:color w:val="000000"/>
        </w:rPr>
        <w:t>Name or identification of test operator.</w:t>
      </w:r>
    </w:p>
    <w:p w14:paraId="0B95D9BE" w14:textId="52721191" w:rsidR="000C623E" w:rsidRDefault="000C623E">
      <w:pPr>
        <w:keepNext/>
        <w:spacing w:before="240" w:after="0" w:line="240" w:lineRule="auto"/>
        <w:outlineLvl w:val="2"/>
      </w:pPr>
      <w:bookmarkStart w:id="18" w:name="d0e369"/>
      <w:r>
        <w:rPr>
          <w:rFonts w:ascii="Arial Black" w:hAnsi="Arial Black"/>
          <w:b/>
          <w:color w:val="000000"/>
        </w:rPr>
        <w:t>7 RESPIRATOR MEDICAL EVALUATION QUESTIONNAIRE</w:t>
      </w:r>
    </w:p>
    <w:bookmarkEnd w:id="18"/>
    <w:p w14:paraId="0C914C2E" w14:textId="46D55BF1" w:rsidR="00FF27BF" w:rsidRDefault="003E3141">
      <w:pPr>
        <w:spacing w:before="120" w:after="0" w:line="300" w:lineRule="atLeast"/>
        <w:jc w:val="both"/>
      </w:pPr>
      <w:r>
        <w:rPr>
          <w:rFonts w:ascii="Arial" w:hAnsi="Arial"/>
          <w:color w:val="000000"/>
        </w:rPr>
        <w:t>All members who are required to use respiratory protection must complete a medical evaluation questionnaire upon initial fit testing and annually thereafter as well as if any of the following conditions arise between annual tests (29 CFR 1910.134):</w:t>
      </w:r>
    </w:p>
    <w:p w14:paraId="0C914C2F" w14:textId="77777777" w:rsidR="00FF27BF" w:rsidRDefault="003E3141">
      <w:pPr>
        <w:numPr>
          <w:ilvl w:val="0"/>
          <w:numId w:val="9"/>
        </w:numPr>
        <w:tabs>
          <w:tab w:val="left" w:pos="1134"/>
        </w:tabs>
        <w:spacing w:before="120" w:after="0" w:line="300" w:lineRule="atLeast"/>
        <w:ind w:left="1134" w:hanging="567"/>
        <w:jc w:val="both"/>
      </w:pPr>
      <w:r>
        <w:rPr>
          <w:rFonts w:ascii="Arial" w:hAnsi="Arial"/>
          <w:color w:val="000000"/>
        </w:rPr>
        <w:t>A member reports medical signs or symptoms that are related to his/her ability to use a respirator.</w:t>
      </w:r>
    </w:p>
    <w:p w14:paraId="0C914C30" w14:textId="1686D534" w:rsidR="00FF27BF" w:rsidRDefault="003E3141">
      <w:pPr>
        <w:numPr>
          <w:ilvl w:val="0"/>
          <w:numId w:val="9"/>
        </w:numPr>
        <w:tabs>
          <w:tab w:val="left" w:pos="1134"/>
        </w:tabs>
        <w:spacing w:before="120" w:after="0" w:line="300" w:lineRule="atLeast"/>
        <w:ind w:left="1134" w:hanging="567"/>
        <w:jc w:val="both"/>
      </w:pPr>
      <w:r>
        <w:rPr>
          <w:rFonts w:ascii="Arial" w:hAnsi="Arial"/>
          <w:color w:val="000000"/>
        </w:rPr>
        <w:t>A Physician or Licensed Health Care Professional (PLHCP), supervisor</w:t>
      </w:r>
      <w:r w:rsidR="001B5B5A">
        <w:rPr>
          <w:rFonts w:ascii="Arial" w:hAnsi="Arial"/>
          <w:color w:val="000000"/>
        </w:rPr>
        <w:t>,</w:t>
      </w:r>
      <w:r>
        <w:rPr>
          <w:rFonts w:ascii="Arial" w:hAnsi="Arial"/>
          <w:color w:val="000000"/>
        </w:rPr>
        <w:t xml:space="preserve"> or the respirator program administrator informs the employer that an employee needs to be re</w:t>
      </w:r>
      <w:r w:rsidR="00C10812">
        <w:rPr>
          <w:rFonts w:ascii="Arial" w:hAnsi="Arial"/>
          <w:color w:val="000000"/>
        </w:rPr>
        <w:t>-</w:t>
      </w:r>
      <w:r>
        <w:rPr>
          <w:rFonts w:ascii="Arial" w:hAnsi="Arial"/>
          <w:color w:val="000000"/>
        </w:rPr>
        <w:t>evaluated.</w:t>
      </w:r>
    </w:p>
    <w:p w14:paraId="0C914C31" w14:textId="49F8E5D3" w:rsidR="00FF27BF" w:rsidRDefault="003E3141">
      <w:pPr>
        <w:numPr>
          <w:ilvl w:val="0"/>
          <w:numId w:val="9"/>
        </w:numPr>
        <w:tabs>
          <w:tab w:val="left" w:pos="1134"/>
        </w:tabs>
        <w:spacing w:before="120" w:after="0" w:line="300" w:lineRule="atLeast"/>
        <w:ind w:left="1134" w:hanging="567"/>
        <w:jc w:val="both"/>
      </w:pPr>
      <w:r>
        <w:rPr>
          <w:rFonts w:ascii="Arial" w:hAnsi="Arial"/>
          <w:color w:val="000000"/>
        </w:rPr>
        <w:t>Information from the respiratory protection program, including observations made during fit testing and program evaluation, indicates a need for an employee re</w:t>
      </w:r>
      <w:r w:rsidR="00D51E34">
        <w:rPr>
          <w:rFonts w:ascii="Arial" w:hAnsi="Arial"/>
          <w:color w:val="000000"/>
        </w:rPr>
        <w:t>-</w:t>
      </w:r>
      <w:r>
        <w:rPr>
          <w:rFonts w:ascii="Arial" w:hAnsi="Arial"/>
          <w:color w:val="000000"/>
        </w:rPr>
        <w:t>evaluation.</w:t>
      </w:r>
    </w:p>
    <w:p w14:paraId="0C914C32" w14:textId="77777777" w:rsidR="00FF27BF" w:rsidRDefault="003E3141">
      <w:pPr>
        <w:numPr>
          <w:ilvl w:val="0"/>
          <w:numId w:val="9"/>
        </w:numPr>
        <w:tabs>
          <w:tab w:val="left" w:pos="1134"/>
        </w:tabs>
        <w:spacing w:before="120" w:after="0" w:line="300" w:lineRule="atLeast"/>
        <w:ind w:left="1134" w:hanging="567"/>
        <w:jc w:val="both"/>
      </w:pPr>
      <w:r>
        <w:rPr>
          <w:rFonts w:ascii="Arial" w:hAnsi="Arial"/>
          <w:color w:val="000000"/>
        </w:rPr>
        <w:t>A change occurs in workplace conditions (e.g., physical work effort, protective clothing, temperature) that may result in a substantial increase in the physiological burden placed on an employee.</w:t>
      </w:r>
    </w:p>
    <w:p w14:paraId="0C914C33" w14:textId="44EA3707" w:rsidR="00FF27BF" w:rsidRDefault="003E3141">
      <w:pPr>
        <w:spacing w:before="120" w:after="0" w:line="300" w:lineRule="atLeast"/>
        <w:jc w:val="both"/>
      </w:pPr>
      <w:r>
        <w:rPr>
          <w:rFonts w:ascii="Arial" w:hAnsi="Arial"/>
          <w:color w:val="000000"/>
        </w:rPr>
        <w:t xml:space="preserve">The questionnaires will be reviewed by a PLHCP selected by the </w:t>
      </w:r>
      <w:r w:rsidR="000C623E">
        <w:rPr>
          <w:rFonts w:ascii="Arial" w:hAnsi="Arial"/>
          <w:color w:val="000000"/>
        </w:rPr>
        <w:t>d</w:t>
      </w:r>
      <w:r>
        <w:rPr>
          <w:rFonts w:ascii="Arial" w:hAnsi="Arial"/>
          <w:color w:val="000000"/>
        </w:rPr>
        <w:t>epartment to determine which, if any, members need to complete physical examinations.</w:t>
      </w:r>
    </w:p>
    <w:p w14:paraId="2E3EF06D" w14:textId="2F074C22" w:rsidR="001B5B5A" w:rsidRDefault="003E3141">
      <w:pPr>
        <w:spacing w:before="120" w:after="0" w:line="300" w:lineRule="atLeast"/>
        <w:jc w:val="both"/>
        <w:rPr>
          <w:rFonts w:ascii="Arial Black" w:hAnsi="Arial Black"/>
          <w:b/>
          <w:color w:val="000000"/>
        </w:rPr>
      </w:pPr>
      <w:proofErr w:type="gramStart"/>
      <w:r>
        <w:rPr>
          <w:rFonts w:ascii="Arial" w:hAnsi="Arial"/>
          <w:color w:val="000000"/>
        </w:rPr>
        <w:t xml:space="preserve">The </w:t>
      </w:r>
      <w:r w:rsidR="00443564" w:rsidRPr="00443564">
        <w:rPr>
          <w:rFonts w:ascii="Arial" w:hAnsi="Arial"/>
          <w:color w:val="000000"/>
        </w:rPr>
        <w:t xml:space="preserve"> </w:t>
      </w:r>
      <w:r w:rsidR="00443564">
        <w:rPr>
          <w:rFonts w:ascii="Arial" w:hAnsi="Arial"/>
          <w:color w:val="000000"/>
        </w:rPr>
        <w:t>program</w:t>
      </w:r>
      <w:proofErr w:type="gramEnd"/>
      <w:r w:rsidR="00443564">
        <w:rPr>
          <w:rFonts w:ascii="Arial" w:hAnsi="Arial"/>
          <w:color w:val="000000"/>
        </w:rPr>
        <w:t xml:space="preserve"> administrator</w:t>
      </w:r>
      <w:r>
        <w:rPr>
          <w:rFonts w:ascii="Arial" w:hAnsi="Arial"/>
          <w:color w:val="000000"/>
        </w:rPr>
        <w:t xml:space="preserve"> </w:t>
      </w:r>
      <w:r w:rsidR="00635325">
        <w:rPr>
          <w:rFonts w:ascii="Arial" w:hAnsi="Arial"/>
          <w:color w:val="000000"/>
        </w:rPr>
        <w:t>should</w:t>
      </w:r>
      <w:r>
        <w:rPr>
          <w:rFonts w:ascii="Arial" w:hAnsi="Arial"/>
          <w:color w:val="000000"/>
        </w:rPr>
        <w:t xml:space="preserve"> be responsible for maintaining records of all respirator medical evaluation questionnaires and any subsequent physical examination results.</w:t>
      </w:r>
      <w:bookmarkStart w:id="19" w:name="d0e402"/>
    </w:p>
    <w:p w14:paraId="0C914C36" w14:textId="46008D97" w:rsidR="00FF27BF" w:rsidRDefault="003E3141" w:rsidP="00234296">
      <w:pPr>
        <w:spacing w:before="120" w:after="0" w:line="300" w:lineRule="atLeast"/>
        <w:jc w:val="both"/>
      </w:pPr>
      <w:r>
        <w:rPr>
          <w:rFonts w:ascii="Arial Black" w:hAnsi="Arial Black"/>
          <w:b/>
          <w:color w:val="000000"/>
        </w:rPr>
        <w:t>8   SCBA INSPECTION, MAINTENANCE</w:t>
      </w:r>
      <w:r w:rsidR="001B5B5A">
        <w:rPr>
          <w:rFonts w:ascii="Arial Black" w:hAnsi="Arial Black"/>
          <w:b/>
          <w:color w:val="000000"/>
        </w:rPr>
        <w:t>,</w:t>
      </w:r>
      <w:r>
        <w:rPr>
          <w:rFonts w:ascii="Arial Black" w:hAnsi="Arial Black"/>
          <w:b/>
          <w:color w:val="000000"/>
        </w:rPr>
        <w:t xml:space="preserve"> AND STORAGE</w:t>
      </w:r>
      <w:bookmarkEnd w:id="19"/>
    </w:p>
    <w:p w14:paraId="0C914C38" w14:textId="3787B87A" w:rsidR="00FF27BF" w:rsidRDefault="003E3141">
      <w:pPr>
        <w:spacing w:before="120" w:after="0" w:line="300" w:lineRule="atLeast"/>
        <w:jc w:val="both"/>
      </w:pPr>
      <w:r>
        <w:rPr>
          <w:rFonts w:ascii="Arial" w:hAnsi="Arial"/>
          <w:color w:val="000000"/>
        </w:rPr>
        <w:t>Prior to each shift, members are required to physically inspect and operate all SCBA and respirators that are on frontline fire apparatus. If the equipment is not in daily use, it should be inspected at least once a week and after each cleaning. Inspection should include but is not limited to:</w:t>
      </w:r>
    </w:p>
    <w:p w14:paraId="0C914C39" w14:textId="77777777" w:rsidR="00FF27BF" w:rsidRDefault="003E3141">
      <w:pPr>
        <w:numPr>
          <w:ilvl w:val="0"/>
          <w:numId w:val="14"/>
        </w:numPr>
        <w:tabs>
          <w:tab w:val="left" w:pos="1134"/>
        </w:tabs>
        <w:spacing w:before="120" w:after="0" w:line="300" w:lineRule="atLeast"/>
        <w:ind w:left="1134" w:hanging="567"/>
        <w:jc w:val="both"/>
      </w:pPr>
      <w:r>
        <w:rPr>
          <w:rFonts w:ascii="Arial" w:hAnsi="Arial"/>
          <w:color w:val="000000"/>
        </w:rPr>
        <w:t>All alarm devices on the SCBA should be tested for proper operation.</w:t>
      </w:r>
    </w:p>
    <w:p w14:paraId="0C914C3A" w14:textId="144EFCC8" w:rsidR="00FF27BF" w:rsidRDefault="003E3141">
      <w:pPr>
        <w:numPr>
          <w:ilvl w:val="0"/>
          <w:numId w:val="14"/>
        </w:numPr>
        <w:tabs>
          <w:tab w:val="left" w:pos="1134"/>
        </w:tabs>
        <w:spacing w:before="120" w:after="0" w:line="300" w:lineRule="atLeast"/>
        <w:ind w:left="1134" w:hanging="567"/>
        <w:jc w:val="both"/>
      </w:pPr>
      <w:r>
        <w:rPr>
          <w:rFonts w:ascii="Arial" w:hAnsi="Arial"/>
          <w:color w:val="000000"/>
        </w:rPr>
        <w:t xml:space="preserve">Any SCBA or respirator </w:t>
      </w:r>
      <w:r w:rsidR="001B5B5A">
        <w:rPr>
          <w:rFonts w:ascii="Arial" w:hAnsi="Arial"/>
          <w:color w:val="000000"/>
        </w:rPr>
        <w:t xml:space="preserve">that </w:t>
      </w:r>
      <w:r>
        <w:rPr>
          <w:rFonts w:ascii="Arial" w:hAnsi="Arial"/>
          <w:color w:val="000000"/>
        </w:rPr>
        <w:t xml:space="preserve">is not operating properly or is below </w:t>
      </w:r>
      <w:r w:rsidR="00FB7A3D">
        <w:rPr>
          <w:rFonts w:ascii="Arial" w:hAnsi="Arial"/>
          <w:color w:val="000000"/>
        </w:rPr>
        <w:t xml:space="preserve">department </w:t>
      </w:r>
      <w:r>
        <w:rPr>
          <w:rFonts w:ascii="Arial" w:hAnsi="Arial"/>
          <w:color w:val="000000"/>
        </w:rPr>
        <w:t xml:space="preserve">standard air volume </w:t>
      </w:r>
      <w:r w:rsidR="00635325">
        <w:rPr>
          <w:rFonts w:ascii="Arial" w:hAnsi="Arial"/>
          <w:color w:val="000000"/>
        </w:rPr>
        <w:t>should</w:t>
      </w:r>
      <w:r>
        <w:rPr>
          <w:rFonts w:ascii="Arial" w:hAnsi="Arial"/>
          <w:color w:val="000000"/>
        </w:rPr>
        <w:t xml:space="preserve"> be taken out of service immediately until the problem is remedied.</w:t>
      </w:r>
    </w:p>
    <w:p w14:paraId="0C914C3B" w14:textId="77777777" w:rsidR="00FF27BF" w:rsidRDefault="003E3141">
      <w:pPr>
        <w:numPr>
          <w:ilvl w:val="0"/>
          <w:numId w:val="14"/>
        </w:numPr>
        <w:tabs>
          <w:tab w:val="left" w:pos="1134"/>
        </w:tabs>
        <w:spacing w:before="120" w:after="0" w:line="300" w:lineRule="atLeast"/>
        <w:ind w:left="1134" w:hanging="567"/>
        <w:jc w:val="both"/>
      </w:pPr>
      <w:r>
        <w:rPr>
          <w:rFonts w:ascii="Arial" w:hAnsi="Arial"/>
          <w:color w:val="000000"/>
        </w:rPr>
        <w:t>Rubber facepiece:</w:t>
      </w:r>
    </w:p>
    <w:p w14:paraId="0C914C3C" w14:textId="77777777" w:rsidR="00FF27BF" w:rsidRDefault="003E3141">
      <w:pPr>
        <w:numPr>
          <w:ilvl w:val="0"/>
          <w:numId w:val="10"/>
        </w:numPr>
        <w:tabs>
          <w:tab w:val="left" w:pos="1701"/>
        </w:tabs>
        <w:spacing w:before="120" w:after="0" w:line="300" w:lineRule="atLeast"/>
        <w:ind w:left="1701" w:hanging="567"/>
        <w:jc w:val="both"/>
      </w:pPr>
      <w:r>
        <w:rPr>
          <w:rFonts w:ascii="Arial" w:hAnsi="Arial"/>
          <w:color w:val="000000"/>
        </w:rPr>
        <w:t>Excessive dirt</w:t>
      </w:r>
    </w:p>
    <w:p w14:paraId="0C914C3D" w14:textId="066D2C9E" w:rsidR="00FF27BF" w:rsidRDefault="003E3141">
      <w:pPr>
        <w:numPr>
          <w:ilvl w:val="0"/>
          <w:numId w:val="10"/>
        </w:numPr>
        <w:tabs>
          <w:tab w:val="left" w:pos="1701"/>
        </w:tabs>
        <w:spacing w:before="120" w:after="0" w:line="300" w:lineRule="atLeast"/>
        <w:ind w:left="1701" w:hanging="567"/>
        <w:jc w:val="both"/>
      </w:pPr>
      <w:r>
        <w:rPr>
          <w:rFonts w:ascii="Arial" w:hAnsi="Arial"/>
          <w:color w:val="000000"/>
        </w:rPr>
        <w:lastRenderedPageBreak/>
        <w:t xml:space="preserve">Cracks, tears, </w:t>
      </w:r>
      <w:r w:rsidR="00D51E34">
        <w:rPr>
          <w:rFonts w:ascii="Arial" w:hAnsi="Arial"/>
          <w:color w:val="000000"/>
        </w:rPr>
        <w:t xml:space="preserve">or </w:t>
      </w:r>
      <w:r>
        <w:rPr>
          <w:rFonts w:ascii="Arial" w:hAnsi="Arial"/>
          <w:color w:val="000000"/>
        </w:rPr>
        <w:t>holes</w:t>
      </w:r>
    </w:p>
    <w:p w14:paraId="0C914C3E" w14:textId="77777777" w:rsidR="00FF27BF" w:rsidRDefault="003E3141">
      <w:pPr>
        <w:numPr>
          <w:ilvl w:val="0"/>
          <w:numId w:val="10"/>
        </w:numPr>
        <w:tabs>
          <w:tab w:val="left" w:pos="1701"/>
        </w:tabs>
        <w:spacing w:before="120" w:after="0" w:line="300" w:lineRule="atLeast"/>
        <w:ind w:left="1701" w:hanging="567"/>
        <w:jc w:val="both"/>
      </w:pPr>
      <w:r>
        <w:rPr>
          <w:rFonts w:ascii="Arial" w:hAnsi="Arial"/>
          <w:color w:val="000000"/>
        </w:rPr>
        <w:t>Distortion from improper storage</w:t>
      </w:r>
    </w:p>
    <w:p w14:paraId="0C914C3F" w14:textId="77148894" w:rsidR="00FF27BF" w:rsidRDefault="003E3141">
      <w:pPr>
        <w:numPr>
          <w:ilvl w:val="0"/>
          <w:numId w:val="10"/>
        </w:numPr>
        <w:tabs>
          <w:tab w:val="left" w:pos="1701"/>
        </w:tabs>
        <w:spacing w:before="120" w:after="0" w:line="300" w:lineRule="atLeast"/>
        <w:ind w:left="1701" w:hanging="567"/>
        <w:jc w:val="both"/>
      </w:pPr>
      <w:r>
        <w:rPr>
          <w:rFonts w:ascii="Arial" w:hAnsi="Arial"/>
          <w:color w:val="000000"/>
        </w:rPr>
        <w:t>Cracked, loose</w:t>
      </w:r>
      <w:r w:rsidR="001B5B5A">
        <w:rPr>
          <w:rFonts w:ascii="Arial" w:hAnsi="Arial"/>
          <w:color w:val="000000"/>
        </w:rPr>
        <w:t>,</w:t>
      </w:r>
      <w:r>
        <w:rPr>
          <w:rFonts w:ascii="Arial" w:hAnsi="Arial"/>
          <w:color w:val="000000"/>
        </w:rPr>
        <w:t xml:space="preserve"> or scratched lenses (full facepiece)</w:t>
      </w:r>
    </w:p>
    <w:p w14:paraId="0C914C40" w14:textId="77777777" w:rsidR="00FF27BF" w:rsidRDefault="003E3141">
      <w:pPr>
        <w:numPr>
          <w:ilvl w:val="0"/>
          <w:numId w:val="10"/>
        </w:numPr>
        <w:tabs>
          <w:tab w:val="left" w:pos="1701"/>
        </w:tabs>
        <w:spacing w:before="120" w:after="0" w:line="300" w:lineRule="atLeast"/>
        <w:ind w:left="1701" w:hanging="567"/>
        <w:jc w:val="both"/>
      </w:pPr>
      <w:r>
        <w:rPr>
          <w:rFonts w:ascii="Arial" w:hAnsi="Arial"/>
          <w:color w:val="000000"/>
        </w:rPr>
        <w:t>Broken or missing mounting clips</w:t>
      </w:r>
    </w:p>
    <w:p w14:paraId="0C914C41" w14:textId="77777777" w:rsidR="00FF27BF" w:rsidRDefault="003E3141">
      <w:pPr>
        <w:numPr>
          <w:ilvl w:val="0"/>
          <w:numId w:val="14"/>
        </w:numPr>
        <w:tabs>
          <w:tab w:val="left" w:pos="1134"/>
        </w:tabs>
        <w:spacing w:before="120" w:after="0" w:line="300" w:lineRule="atLeast"/>
        <w:ind w:left="1134" w:hanging="567"/>
        <w:jc w:val="both"/>
      </w:pPr>
      <w:r>
        <w:rPr>
          <w:rFonts w:ascii="Arial" w:hAnsi="Arial"/>
          <w:color w:val="000000"/>
        </w:rPr>
        <w:t>Head straps:</w:t>
      </w:r>
    </w:p>
    <w:p w14:paraId="0C914C42" w14:textId="77777777" w:rsidR="00FF27BF" w:rsidRDefault="003E3141">
      <w:pPr>
        <w:numPr>
          <w:ilvl w:val="0"/>
          <w:numId w:val="11"/>
        </w:numPr>
        <w:tabs>
          <w:tab w:val="left" w:pos="1701"/>
        </w:tabs>
        <w:spacing w:before="120" w:after="0" w:line="300" w:lineRule="atLeast"/>
        <w:ind w:left="1701" w:hanging="567"/>
        <w:jc w:val="both"/>
      </w:pPr>
      <w:r>
        <w:rPr>
          <w:rFonts w:ascii="Arial" w:hAnsi="Arial"/>
          <w:color w:val="000000"/>
        </w:rPr>
        <w:t>Breaks or tears</w:t>
      </w:r>
    </w:p>
    <w:p w14:paraId="0C914C43" w14:textId="77777777" w:rsidR="00FF27BF" w:rsidRDefault="003E3141">
      <w:pPr>
        <w:numPr>
          <w:ilvl w:val="0"/>
          <w:numId w:val="11"/>
        </w:numPr>
        <w:tabs>
          <w:tab w:val="left" w:pos="1701"/>
        </w:tabs>
        <w:spacing w:before="120" w:after="0" w:line="300" w:lineRule="atLeast"/>
        <w:ind w:left="1701" w:hanging="567"/>
        <w:jc w:val="both"/>
      </w:pPr>
      <w:r>
        <w:rPr>
          <w:rFonts w:ascii="Arial" w:hAnsi="Arial"/>
          <w:color w:val="000000"/>
        </w:rPr>
        <w:t>Loss of elasticity</w:t>
      </w:r>
    </w:p>
    <w:p w14:paraId="0C914C44" w14:textId="77777777" w:rsidR="00FF27BF" w:rsidRDefault="003E3141">
      <w:pPr>
        <w:numPr>
          <w:ilvl w:val="0"/>
          <w:numId w:val="11"/>
        </w:numPr>
        <w:tabs>
          <w:tab w:val="left" w:pos="1701"/>
        </w:tabs>
        <w:spacing w:before="120" w:after="0" w:line="300" w:lineRule="atLeast"/>
        <w:ind w:left="1701" w:hanging="567"/>
        <w:jc w:val="both"/>
      </w:pPr>
      <w:r>
        <w:rPr>
          <w:rFonts w:ascii="Arial" w:hAnsi="Arial"/>
          <w:color w:val="000000"/>
        </w:rPr>
        <w:t>Broken or malfunctioning buckles or attachments</w:t>
      </w:r>
    </w:p>
    <w:p w14:paraId="0C914C45" w14:textId="35443DAD" w:rsidR="00FF27BF" w:rsidRDefault="003E3141">
      <w:pPr>
        <w:numPr>
          <w:ilvl w:val="0"/>
          <w:numId w:val="11"/>
        </w:numPr>
        <w:tabs>
          <w:tab w:val="left" w:pos="1701"/>
        </w:tabs>
        <w:spacing w:before="120" w:after="0" w:line="300" w:lineRule="atLeast"/>
        <w:ind w:left="1701" w:hanging="567"/>
        <w:jc w:val="both"/>
      </w:pPr>
      <w:r>
        <w:rPr>
          <w:rFonts w:ascii="Arial" w:hAnsi="Arial"/>
          <w:color w:val="000000"/>
        </w:rPr>
        <w:t xml:space="preserve">Excessively worn serrations of the head harness </w:t>
      </w:r>
      <w:r w:rsidR="001B5B5A">
        <w:rPr>
          <w:rFonts w:ascii="Arial" w:hAnsi="Arial"/>
          <w:color w:val="000000"/>
        </w:rPr>
        <w:t xml:space="preserve">that </w:t>
      </w:r>
      <w:r>
        <w:rPr>
          <w:rFonts w:ascii="Arial" w:hAnsi="Arial"/>
          <w:color w:val="000000"/>
        </w:rPr>
        <w:t>might allow the facepiece to slip</w:t>
      </w:r>
    </w:p>
    <w:p w14:paraId="0C914C46" w14:textId="77777777" w:rsidR="00FF27BF" w:rsidRDefault="003E3141">
      <w:pPr>
        <w:numPr>
          <w:ilvl w:val="0"/>
          <w:numId w:val="14"/>
        </w:numPr>
        <w:tabs>
          <w:tab w:val="left" w:pos="1134"/>
        </w:tabs>
        <w:spacing w:before="120" w:after="0" w:line="300" w:lineRule="atLeast"/>
        <w:ind w:left="1134" w:hanging="567"/>
        <w:jc w:val="both"/>
      </w:pPr>
      <w:r>
        <w:rPr>
          <w:rFonts w:ascii="Arial" w:hAnsi="Arial"/>
          <w:color w:val="000000"/>
        </w:rPr>
        <w:t>Inhalation and exhalation valves:</w:t>
      </w:r>
    </w:p>
    <w:p w14:paraId="0C914C47" w14:textId="1A12AFD1" w:rsidR="00FF27BF" w:rsidRDefault="003E3141">
      <w:pPr>
        <w:numPr>
          <w:ilvl w:val="0"/>
          <w:numId w:val="12"/>
        </w:numPr>
        <w:tabs>
          <w:tab w:val="left" w:pos="1701"/>
        </w:tabs>
        <w:spacing w:before="120" w:after="0" w:line="300" w:lineRule="atLeast"/>
        <w:ind w:left="1701" w:hanging="567"/>
        <w:jc w:val="both"/>
      </w:pPr>
      <w:r>
        <w:rPr>
          <w:rFonts w:ascii="Arial" w:hAnsi="Arial"/>
          <w:color w:val="000000"/>
        </w:rPr>
        <w:t>Detergent residue, dust particles</w:t>
      </w:r>
      <w:r w:rsidR="001B5B5A">
        <w:rPr>
          <w:rFonts w:ascii="Arial" w:hAnsi="Arial"/>
          <w:color w:val="000000"/>
        </w:rPr>
        <w:t>,</w:t>
      </w:r>
      <w:r>
        <w:rPr>
          <w:rFonts w:ascii="Arial" w:hAnsi="Arial"/>
          <w:color w:val="000000"/>
        </w:rPr>
        <w:t xml:space="preserve"> or dirt on the valve seal</w:t>
      </w:r>
    </w:p>
    <w:p w14:paraId="0C914C48" w14:textId="59EF98ED" w:rsidR="00FF27BF" w:rsidRDefault="003E3141">
      <w:pPr>
        <w:numPr>
          <w:ilvl w:val="0"/>
          <w:numId w:val="12"/>
        </w:numPr>
        <w:tabs>
          <w:tab w:val="left" w:pos="1701"/>
        </w:tabs>
        <w:spacing w:before="120" w:after="0" w:line="300" w:lineRule="atLeast"/>
        <w:ind w:left="1701" w:hanging="567"/>
        <w:jc w:val="both"/>
      </w:pPr>
      <w:r>
        <w:rPr>
          <w:rFonts w:ascii="Arial" w:hAnsi="Arial"/>
          <w:color w:val="000000"/>
        </w:rPr>
        <w:t>Cracks, tears</w:t>
      </w:r>
      <w:r w:rsidR="001B5B5A">
        <w:rPr>
          <w:rFonts w:ascii="Arial" w:hAnsi="Arial"/>
          <w:color w:val="000000"/>
        </w:rPr>
        <w:t>,</w:t>
      </w:r>
      <w:r>
        <w:rPr>
          <w:rFonts w:ascii="Arial" w:hAnsi="Arial"/>
          <w:color w:val="000000"/>
        </w:rPr>
        <w:t xml:space="preserve"> or distortion in the valve material or valve seal</w:t>
      </w:r>
    </w:p>
    <w:p w14:paraId="0C914C49" w14:textId="77777777" w:rsidR="00FF27BF" w:rsidRDefault="003E3141">
      <w:pPr>
        <w:numPr>
          <w:ilvl w:val="0"/>
          <w:numId w:val="12"/>
        </w:numPr>
        <w:tabs>
          <w:tab w:val="left" w:pos="1701"/>
        </w:tabs>
        <w:spacing w:before="120" w:after="0" w:line="300" w:lineRule="atLeast"/>
        <w:ind w:left="1701" w:hanging="567"/>
        <w:jc w:val="both"/>
      </w:pPr>
      <w:r>
        <w:rPr>
          <w:rFonts w:ascii="Arial" w:hAnsi="Arial"/>
          <w:color w:val="000000"/>
        </w:rPr>
        <w:t>Missing or defective valve covers</w:t>
      </w:r>
    </w:p>
    <w:p w14:paraId="0C914C4A" w14:textId="77777777" w:rsidR="00FF27BF" w:rsidRDefault="003E3141">
      <w:pPr>
        <w:numPr>
          <w:ilvl w:val="0"/>
          <w:numId w:val="14"/>
        </w:numPr>
        <w:tabs>
          <w:tab w:val="left" w:pos="1134"/>
        </w:tabs>
        <w:spacing w:before="120" w:after="0" w:line="240" w:lineRule="auto"/>
        <w:ind w:left="1134" w:hanging="567"/>
        <w:jc w:val="both"/>
      </w:pPr>
      <w:r>
        <w:rPr>
          <w:rFonts w:ascii="Arial" w:hAnsi="Arial"/>
          <w:color w:val="000000"/>
        </w:rPr>
        <w:t>Filter elements:</w:t>
      </w:r>
    </w:p>
    <w:p w14:paraId="0C914C4B" w14:textId="77777777" w:rsidR="00FF27BF" w:rsidRDefault="003E3141">
      <w:pPr>
        <w:numPr>
          <w:ilvl w:val="0"/>
          <w:numId w:val="13"/>
        </w:numPr>
        <w:tabs>
          <w:tab w:val="left" w:pos="1701"/>
        </w:tabs>
        <w:spacing w:before="120" w:after="0" w:line="240" w:lineRule="auto"/>
        <w:ind w:left="1701" w:hanging="567"/>
        <w:jc w:val="both"/>
      </w:pPr>
      <w:r>
        <w:rPr>
          <w:rFonts w:ascii="Arial" w:hAnsi="Arial"/>
          <w:color w:val="000000"/>
        </w:rPr>
        <w:t>Proper filter for the hazard</w:t>
      </w:r>
    </w:p>
    <w:p w14:paraId="0C914C4C" w14:textId="77777777" w:rsidR="00FF27BF" w:rsidRDefault="003E3141">
      <w:pPr>
        <w:numPr>
          <w:ilvl w:val="0"/>
          <w:numId w:val="13"/>
        </w:numPr>
        <w:tabs>
          <w:tab w:val="left" w:pos="1701"/>
        </w:tabs>
        <w:spacing w:before="120" w:after="0" w:line="240" w:lineRule="auto"/>
        <w:ind w:left="1701" w:hanging="567"/>
        <w:jc w:val="both"/>
      </w:pPr>
      <w:r>
        <w:rPr>
          <w:rFonts w:ascii="Arial" w:hAnsi="Arial"/>
          <w:color w:val="000000"/>
        </w:rPr>
        <w:t>Approved designation (NIOSH)</w:t>
      </w:r>
    </w:p>
    <w:p w14:paraId="0C914C4D" w14:textId="77777777" w:rsidR="00FF27BF" w:rsidRDefault="003E3141">
      <w:pPr>
        <w:numPr>
          <w:ilvl w:val="0"/>
          <w:numId w:val="13"/>
        </w:numPr>
        <w:tabs>
          <w:tab w:val="left" w:pos="1701"/>
        </w:tabs>
        <w:spacing w:before="120" w:after="0" w:line="240" w:lineRule="auto"/>
        <w:ind w:left="1701" w:hanging="567"/>
        <w:jc w:val="both"/>
      </w:pPr>
      <w:r>
        <w:rPr>
          <w:rFonts w:ascii="Arial" w:hAnsi="Arial"/>
          <w:color w:val="000000"/>
        </w:rPr>
        <w:t>Missing or worn gaskets</w:t>
      </w:r>
    </w:p>
    <w:p w14:paraId="0C914C4E" w14:textId="77777777" w:rsidR="00FF27BF" w:rsidRDefault="003E3141">
      <w:pPr>
        <w:numPr>
          <w:ilvl w:val="0"/>
          <w:numId w:val="13"/>
        </w:numPr>
        <w:tabs>
          <w:tab w:val="left" w:pos="1701"/>
        </w:tabs>
        <w:spacing w:before="120" w:after="0" w:line="240" w:lineRule="auto"/>
        <w:ind w:left="1701" w:hanging="567"/>
        <w:jc w:val="both"/>
      </w:pPr>
      <w:r>
        <w:rPr>
          <w:rFonts w:ascii="Arial" w:hAnsi="Arial"/>
          <w:color w:val="000000"/>
        </w:rPr>
        <w:t>Worn thread</w:t>
      </w:r>
    </w:p>
    <w:p w14:paraId="0C914C4F" w14:textId="77777777" w:rsidR="00FF27BF" w:rsidRDefault="003E3141">
      <w:pPr>
        <w:numPr>
          <w:ilvl w:val="0"/>
          <w:numId w:val="13"/>
        </w:numPr>
        <w:tabs>
          <w:tab w:val="left" w:pos="1701"/>
        </w:tabs>
        <w:spacing w:before="120" w:after="0" w:line="240" w:lineRule="auto"/>
        <w:ind w:left="1701" w:hanging="567"/>
        <w:jc w:val="both"/>
      </w:pPr>
      <w:r>
        <w:rPr>
          <w:rFonts w:ascii="Arial" w:hAnsi="Arial"/>
          <w:color w:val="000000"/>
        </w:rPr>
        <w:t>Cracks or dents in filter housing</w:t>
      </w:r>
    </w:p>
    <w:p w14:paraId="0C914C50" w14:textId="15FEF875" w:rsidR="00FF27BF" w:rsidRDefault="003E3141">
      <w:pPr>
        <w:keepNext/>
        <w:spacing w:before="240" w:after="0" w:line="240" w:lineRule="auto"/>
        <w:outlineLvl w:val="3"/>
      </w:pPr>
      <w:bookmarkStart w:id="20" w:name="d0e404"/>
      <w:r>
        <w:rPr>
          <w:rFonts w:ascii="Arial Black" w:hAnsi="Arial Black"/>
          <w:color w:val="000000"/>
        </w:rPr>
        <w:t>8.1   MAINTENANCE, INSPECTION</w:t>
      </w:r>
      <w:r w:rsidR="0028072E">
        <w:rPr>
          <w:rFonts w:ascii="Arial Black" w:hAnsi="Arial Black"/>
          <w:color w:val="000000"/>
        </w:rPr>
        <w:t>,</w:t>
      </w:r>
      <w:r>
        <w:rPr>
          <w:rFonts w:ascii="Arial Black" w:hAnsi="Arial Black"/>
          <w:color w:val="000000"/>
        </w:rPr>
        <w:t xml:space="preserve"> AND ANNUAL SERVICE</w:t>
      </w:r>
    </w:p>
    <w:bookmarkEnd w:id="20"/>
    <w:p w14:paraId="0C914C53" w14:textId="52F28EE6" w:rsidR="00FF27BF" w:rsidRDefault="003E3141">
      <w:pPr>
        <w:spacing w:before="120" w:after="0" w:line="300" w:lineRule="atLeast"/>
        <w:jc w:val="both"/>
      </w:pPr>
      <w:r>
        <w:rPr>
          <w:rFonts w:ascii="Arial" w:hAnsi="Arial"/>
          <w:color w:val="000000"/>
        </w:rPr>
        <w:t>Members should thoroughly clean and sanitize all SCBA and respirators after each use (29 CFR 1910.134).</w:t>
      </w:r>
    </w:p>
    <w:p w14:paraId="0C914C54" w14:textId="77777777" w:rsidR="00FF27BF" w:rsidRDefault="003E3141">
      <w:pPr>
        <w:spacing w:before="120" w:after="0" w:line="300" w:lineRule="atLeast"/>
        <w:jc w:val="both"/>
      </w:pPr>
      <w:r>
        <w:rPr>
          <w:rFonts w:ascii="Arial" w:hAnsi="Arial"/>
          <w:color w:val="000000"/>
        </w:rPr>
        <w:t>Respirators may be washed with mild detergent and warm water using a brush, followed by a thorough rinsing with fresh water and drying in a contaminant-free location. Sanitizing of respirators is performed with cotton swabs and/or isopropyl alcohol pads.</w:t>
      </w:r>
    </w:p>
    <w:p w14:paraId="0C914C55" w14:textId="77777777" w:rsidR="00FF27BF" w:rsidRDefault="003E3141">
      <w:pPr>
        <w:spacing w:before="120" w:after="0" w:line="300" w:lineRule="atLeast"/>
        <w:jc w:val="both"/>
      </w:pPr>
      <w:r>
        <w:rPr>
          <w:rFonts w:ascii="Arial" w:hAnsi="Arial"/>
          <w:color w:val="000000"/>
        </w:rPr>
        <w:t>All partially empty bottles should be replaced with full bottles. Members should perform the inspections noted above before placing an SCBA or respirator back in service.</w:t>
      </w:r>
    </w:p>
    <w:p w14:paraId="0C914C56" w14:textId="67677D1D" w:rsidR="00FF27BF" w:rsidRDefault="003E3141">
      <w:pPr>
        <w:spacing w:before="120" w:after="0" w:line="300" w:lineRule="atLeast"/>
        <w:jc w:val="both"/>
      </w:pPr>
      <w:r>
        <w:rPr>
          <w:rFonts w:ascii="Arial" w:hAnsi="Arial"/>
          <w:color w:val="000000"/>
        </w:rPr>
        <w:t xml:space="preserve">Every SCBA </w:t>
      </w:r>
      <w:r w:rsidR="00635325">
        <w:rPr>
          <w:rFonts w:ascii="Arial" w:hAnsi="Arial"/>
          <w:color w:val="000000"/>
        </w:rPr>
        <w:t>should</w:t>
      </w:r>
      <w:r>
        <w:rPr>
          <w:rFonts w:ascii="Arial" w:hAnsi="Arial"/>
          <w:color w:val="000000"/>
        </w:rPr>
        <w:t xml:space="preserve"> be inspected monthly by the ﻿</w:t>
      </w:r>
      <w:r w:rsidR="00FB7A3D">
        <w:rPr>
          <w:rFonts w:ascii="Arial" w:hAnsi="Arial"/>
          <w:color w:val="000000"/>
        </w:rPr>
        <w:t>department</w:t>
      </w:r>
      <w:r w:rsidR="00FB7A3D" w:rsidDel="00FB7A3D">
        <w:rPr>
          <w:rFonts w:ascii="Arial" w:hAnsi="Arial"/>
          <w:color w:val="000000"/>
        </w:rPr>
        <w:t xml:space="preserve"> </w:t>
      </w:r>
      <w:r>
        <w:rPr>
          <w:rFonts w:ascii="Arial" w:hAnsi="Arial"/>
          <w:color w:val="000000"/>
        </w:rPr>
        <w:t xml:space="preserve">and serviced on an annual basis by individuals who have been trained and certified by the SCBA manufacturer to perform such annual servicing (29 CFR 1910.134). SCBA bottles </w:t>
      </w:r>
      <w:r w:rsidR="00635325">
        <w:rPr>
          <w:rFonts w:ascii="Arial" w:hAnsi="Arial"/>
          <w:color w:val="000000"/>
        </w:rPr>
        <w:t>should</w:t>
      </w:r>
      <w:r>
        <w:rPr>
          <w:rFonts w:ascii="Arial" w:hAnsi="Arial"/>
          <w:color w:val="000000"/>
        </w:rPr>
        <w:t xml:space="preserve"> be hydrostatically tested pursuant to applicable federal regulations, state standards</w:t>
      </w:r>
      <w:r w:rsidR="0028072E">
        <w:rPr>
          <w:rFonts w:ascii="Arial" w:hAnsi="Arial"/>
          <w:color w:val="000000"/>
        </w:rPr>
        <w:t>,</w:t>
      </w:r>
      <w:r>
        <w:rPr>
          <w:rFonts w:ascii="Arial" w:hAnsi="Arial"/>
          <w:color w:val="000000"/>
        </w:rPr>
        <w:t xml:space="preserve"> and manufacturer recommendations.</w:t>
      </w:r>
    </w:p>
    <w:p w14:paraId="0C914C57" w14:textId="0666D3AC" w:rsidR="00FF27BF" w:rsidRDefault="003E3141">
      <w:pPr>
        <w:spacing w:before="120" w:after="0" w:line="300" w:lineRule="atLeast"/>
        <w:jc w:val="both"/>
      </w:pPr>
      <w:r>
        <w:rPr>
          <w:rFonts w:ascii="Arial" w:hAnsi="Arial"/>
          <w:color w:val="000000"/>
        </w:rPr>
        <w:lastRenderedPageBreak/>
        <w:t xml:space="preserve">All maintenance and inspection mandates of 29 CFR 1910.134 </w:t>
      </w:r>
      <w:r w:rsidR="00635325">
        <w:rPr>
          <w:rFonts w:ascii="Arial" w:hAnsi="Arial"/>
          <w:color w:val="000000"/>
        </w:rPr>
        <w:t>should</w:t>
      </w:r>
      <w:r>
        <w:rPr>
          <w:rFonts w:ascii="Arial" w:hAnsi="Arial"/>
          <w:color w:val="000000"/>
        </w:rPr>
        <w:t xml:space="preserve"> apply.</w:t>
      </w:r>
    </w:p>
    <w:p w14:paraId="0C914C58" w14:textId="31D3211C" w:rsidR="00FF27BF" w:rsidRDefault="003E3141">
      <w:pPr>
        <w:keepNext/>
        <w:spacing w:before="240" w:after="0" w:line="240" w:lineRule="auto"/>
        <w:outlineLvl w:val="3"/>
      </w:pPr>
      <w:bookmarkStart w:id="21" w:name="d0e430"/>
      <w:r>
        <w:rPr>
          <w:rFonts w:ascii="Arial Black" w:hAnsi="Arial Black"/>
          <w:color w:val="000000"/>
        </w:rPr>
        <w:t>8.2   STORAGE</w:t>
      </w:r>
    </w:p>
    <w:bookmarkEnd w:id="21"/>
    <w:p w14:paraId="0C914C5B" w14:textId="55785873" w:rsidR="00FF27BF" w:rsidRDefault="003E3141">
      <w:pPr>
        <w:spacing w:before="120" w:after="0" w:line="300" w:lineRule="atLeast"/>
        <w:jc w:val="both"/>
      </w:pPr>
      <w:r>
        <w:rPr>
          <w:rFonts w:ascii="Arial" w:hAnsi="Arial"/>
          <w:color w:val="000000"/>
        </w:rPr>
        <w:t xml:space="preserve">Respirators in storage </w:t>
      </w:r>
      <w:r w:rsidR="00635325">
        <w:rPr>
          <w:rFonts w:ascii="Arial" w:hAnsi="Arial"/>
          <w:color w:val="000000"/>
        </w:rPr>
        <w:t>should</w:t>
      </w:r>
      <w:r>
        <w:rPr>
          <w:rFonts w:ascii="Arial" w:hAnsi="Arial"/>
          <w:color w:val="000000"/>
        </w:rPr>
        <w:t xml:space="preserve"> be protected against (29 CFR 1910.134):</w:t>
      </w:r>
    </w:p>
    <w:p w14:paraId="0C914C5C" w14:textId="5E995819" w:rsidR="00FF27BF" w:rsidRDefault="003E3141">
      <w:pPr>
        <w:numPr>
          <w:ilvl w:val="0"/>
          <w:numId w:val="15"/>
        </w:numPr>
        <w:tabs>
          <w:tab w:val="left" w:pos="1134"/>
        </w:tabs>
        <w:spacing w:before="120" w:after="0" w:line="300" w:lineRule="atLeast"/>
        <w:ind w:left="1134" w:hanging="567"/>
        <w:jc w:val="both"/>
      </w:pPr>
      <w:r>
        <w:rPr>
          <w:rFonts w:ascii="Arial" w:hAnsi="Arial"/>
          <w:color w:val="000000"/>
        </w:rPr>
        <w:t>Dust</w:t>
      </w:r>
      <w:r w:rsidR="00D51E34">
        <w:rPr>
          <w:rFonts w:ascii="Arial" w:hAnsi="Arial"/>
          <w:color w:val="000000"/>
        </w:rPr>
        <w:t>.</w:t>
      </w:r>
    </w:p>
    <w:p w14:paraId="0C914C5D" w14:textId="3BD59FE8" w:rsidR="00FF27BF" w:rsidRDefault="003E3141">
      <w:pPr>
        <w:numPr>
          <w:ilvl w:val="0"/>
          <w:numId w:val="15"/>
        </w:numPr>
        <w:tabs>
          <w:tab w:val="left" w:pos="1134"/>
        </w:tabs>
        <w:spacing w:before="120" w:after="0" w:line="300" w:lineRule="atLeast"/>
        <w:ind w:left="1134" w:hanging="567"/>
        <w:jc w:val="both"/>
      </w:pPr>
      <w:r>
        <w:rPr>
          <w:rFonts w:ascii="Arial" w:hAnsi="Arial"/>
          <w:color w:val="000000"/>
        </w:rPr>
        <w:t>Sunlight</w:t>
      </w:r>
      <w:r w:rsidR="00D51E34">
        <w:rPr>
          <w:rFonts w:ascii="Arial" w:hAnsi="Arial"/>
          <w:color w:val="000000"/>
        </w:rPr>
        <w:t>.</w:t>
      </w:r>
    </w:p>
    <w:p w14:paraId="0C914C5E" w14:textId="0D64658B" w:rsidR="00FF27BF" w:rsidRDefault="003E3141">
      <w:pPr>
        <w:numPr>
          <w:ilvl w:val="0"/>
          <w:numId w:val="15"/>
        </w:numPr>
        <w:tabs>
          <w:tab w:val="left" w:pos="1134"/>
        </w:tabs>
        <w:spacing w:before="120" w:after="0" w:line="300" w:lineRule="atLeast"/>
        <w:ind w:left="1134" w:hanging="567"/>
        <w:jc w:val="both"/>
      </w:pPr>
      <w:r>
        <w:rPr>
          <w:rFonts w:ascii="Arial" w:hAnsi="Arial"/>
          <w:color w:val="000000"/>
        </w:rPr>
        <w:t>Heat</w:t>
      </w:r>
      <w:r w:rsidR="00D51E34">
        <w:rPr>
          <w:rFonts w:ascii="Arial" w:hAnsi="Arial"/>
          <w:color w:val="000000"/>
        </w:rPr>
        <w:t>.</w:t>
      </w:r>
    </w:p>
    <w:p w14:paraId="0C914C5F" w14:textId="5F984C4D" w:rsidR="00FF27BF" w:rsidRDefault="003E3141">
      <w:pPr>
        <w:numPr>
          <w:ilvl w:val="0"/>
          <w:numId w:val="15"/>
        </w:numPr>
        <w:tabs>
          <w:tab w:val="left" w:pos="1134"/>
        </w:tabs>
        <w:spacing w:before="120" w:after="0" w:line="300" w:lineRule="atLeast"/>
        <w:ind w:left="1134" w:hanging="567"/>
        <w:jc w:val="both"/>
      </w:pPr>
      <w:r>
        <w:rPr>
          <w:rFonts w:ascii="Arial" w:hAnsi="Arial"/>
          <w:color w:val="000000"/>
        </w:rPr>
        <w:t>Extreme cold</w:t>
      </w:r>
      <w:r w:rsidR="00D51E34">
        <w:rPr>
          <w:rFonts w:ascii="Arial" w:hAnsi="Arial"/>
          <w:color w:val="000000"/>
        </w:rPr>
        <w:t>.</w:t>
      </w:r>
    </w:p>
    <w:p w14:paraId="0C914C60" w14:textId="70B418C3" w:rsidR="00FF27BF" w:rsidRDefault="003E3141">
      <w:pPr>
        <w:numPr>
          <w:ilvl w:val="0"/>
          <w:numId w:val="15"/>
        </w:numPr>
        <w:tabs>
          <w:tab w:val="left" w:pos="1134"/>
        </w:tabs>
        <w:spacing w:before="120" w:after="0" w:line="300" w:lineRule="atLeast"/>
        <w:ind w:left="1134" w:hanging="567"/>
        <w:jc w:val="both"/>
      </w:pPr>
      <w:r>
        <w:rPr>
          <w:rFonts w:ascii="Arial" w:hAnsi="Arial"/>
          <w:color w:val="000000"/>
        </w:rPr>
        <w:t>Excessive moisture</w:t>
      </w:r>
      <w:r w:rsidR="00D51E34">
        <w:rPr>
          <w:rFonts w:ascii="Arial" w:hAnsi="Arial"/>
          <w:color w:val="000000"/>
        </w:rPr>
        <w:t>.</w:t>
      </w:r>
    </w:p>
    <w:p w14:paraId="0C914C61" w14:textId="4826D52B" w:rsidR="00FF27BF" w:rsidRDefault="003E3141">
      <w:pPr>
        <w:numPr>
          <w:ilvl w:val="0"/>
          <w:numId w:val="15"/>
        </w:numPr>
        <w:tabs>
          <w:tab w:val="left" w:pos="1134"/>
        </w:tabs>
        <w:spacing w:before="120" w:after="0" w:line="300" w:lineRule="atLeast"/>
        <w:ind w:left="1134" w:hanging="567"/>
        <w:jc w:val="both"/>
      </w:pPr>
      <w:r>
        <w:rPr>
          <w:rFonts w:ascii="Arial" w:hAnsi="Arial"/>
          <w:color w:val="000000"/>
        </w:rPr>
        <w:t>Damaging chemicals</w:t>
      </w:r>
      <w:r w:rsidR="00D51E34">
        <w:rPr>
          <w:rFonts w:ascii="Arial" w:hAnsi="Arial"/>
          <w:color w:val="000000"/>
        </w:rPr>
        <w:t>.</w:t>
      </w:r>
    </w:p>
    <w:p w14:paraId="0C914C62" w14:textId="04E608C0" w:rsidR="00FF27BF" w:rsidRDefault="003E3141">
      <w:pPr>
        <w:spacing w:before="120" w:after="0" w:line="300" w:lineRule="atLeast"/>
        <w:jc w:val="both"/>
      </w:pPr>
      <w:r>
        <w:rPr>
          <w:rFonts w:ascii="Arial" w:hAnsi="Arial"/>
          <w:color w:val="000000"/>
        </w:rPr>
        <w:t xml:space="preserve">Freshly cleaned respirators can be stored in reusable plastic bags or in a storage cabinet. Care must be taken so that distortion of the rubber or elastic parts does not occur. Respirators </w:t>
      </w:r>
      <w:r w:rsidR="00635325">
        <w:rPr>
          <w:rFonts w:ascii="Arial" w:hAnsi="Arial"/>
          <w:color w:val="000000"/>
        </w:rPr>
        <w:t>should</w:t>
      </w:r>
      <w:r>
        <w:rPr>
          <w:rFonts w:ascii="Arial" w:hAnsi="Arial"/>
          <w:color w:val="000000"/>
        </w:rPr>
        <w:t xml:space="preserve"> not be stored in lockers or vehicles unless the respirators are stored in individual containers and are protected from damage.</w:t>
      </w:r>
    </w:p>
    <w:p w14:paraId="0C914C63" w14:textId="4C31B260" w:rsidR="00FF27BF" w:rsidRDefault="003E3141">
      <w:pPr>
        <w:spacing w:before="120" w:after="0" w:line="300" w:lineRule="atLeast"/>
        <w:jc w:val="both"/>
      </w:pPr>
      <w:r>
        <w:rPr>
          <w:rFonts w:ascii="Arial" w:hAnsi="Arial"/>
          <w:color w:val="000000"/>
        </w:rPr>
        <w:t>All filters, cartridges</w:t>
      </w:r>
      <w:r w:rsidR="0028072E">
        <w:rPr>
          <w:rFonts w:ascii="Arial" w:hAnsi="Arial"/>
          <w:color w:val="000000"/>
        </w:rPr>
        <w:t>,</w:t>
      </w:r>
      <w:r>
        <w:rPr>
          <w:rFonts w:ascii="Arial" w:hAnsi="Arial"/>
          <w:color w:val="000000"/>
        </w:rPr>
        <w:t xml:space="preserve"> and canisters </w:t>
      </w:r>
      <w:r w:rsidR="00635325">
        <w:rPr>
          <w:rFonts w:ascii="Arial" w:hAnsi="Arial"/>
          <w:color w:val="000000"/>
        </w:rPr>
        <w:t>should</w:t>
      </w:r>
      <w:r>
        <w:rPr>
          <w:rFonts w:ascii="Arial" w:hAnsi="Arial"/>
          <w:color w:val="000000"/>
        </w:rPr>
        <w:t xml:space="preserve"> be properly labeled and color-coded with NIOSH approval labels. Labels </w:t>
      </w:r>
      <w:r w:rsidR="00635325">
        <w:rPr>
          <w:rFonts w:ascii="Arial" w:hAnsi="Arial"/>
          <w:color w:val="000000"/>
        </w:rPr>
        <w:t>should</w:t>
      </w:r>
      <w:r>
        <w:rPr>
          <w:rFonts w:ascii="Arial" w:hAnsi="Arial"/>
          <w:color w:val="000000"/>
        </w:rPr>
        <w:t xml:space="preserve"> not be removed and must remain legible (29 CFR 1910.134).</w:t>
      </w:r>
    </w:p>
    <w:p w14:paraId="0C914C64" w14:textId="2994F926" w:rsidR="00FF27BF" w:rsidRDefault="003E3141">
      <w:pPr>
        <w:keepNext/>
        <w:spacing w:before="240" w:after="0" w:line="240" w:lineRule="auto"/>
        <w:outlineLvl w:val="3"/>
      </w:pPr>
      <w:bookmarkStart w:id="22" w:name="d0e471"/>
      <w:r>
        <w:rPr>
          <w:rFonts w:ascii="Arial Black" w:hAnsi="Arial Black"/>
          <w:color w:val="000000"/>
        </w:rPr>
        <w:t>8.3   FLOW TESTING</w:t>
      </w:r>
    </w:p>
    <w:bookmarkEnd w:id="22"/>
    <w:p w14:paraId="0C914C66" w14:textId="17B3CF0A" w:rsidR="00FF27BF" w:rsidRDefault="003E3141">
      <w:pPr>
        <w:spacing w:after="0" w:line="300" w:lineRule="atLeast"/>
        <w:jc w:val="both"/>
      </w:pPr>
      <w:r>
        <w:rPr>
          <w:rFonts w:ascii="Arial" w:hAnsi="Arial"/>
          <w:color w:val="000000"/>
        </w:rPr>
        <w:t>The</w:t>
      </w:r>
      <w:r w:rsidR="00443564">
        <w:rPr>
          <w:rFonts w:ascii="Arial" w:hAnsi="Arial"/>
          <w:color w:val="000000"/>
        </w:rPr>
        <w:t xml:space="preserve"> </w:t>
      </w:r>
      <w:r w:rsidR="00FB7A3D">
        <w:rPr>
          <w:rFonts w:ascii="Arial" w:hAnsi="Arial"/>
          <w:color w:val="000000"/>
        </w:rPr>
        <w:t>department</w:t>
      </w:r>
      <w:r>
        <w:rPr>
          <w:rFonts w:ascii="Arial" w:hAnsi="Arial"/>
          <w:color w:val="000000"/>
        </w:rPr>
        <w:t xml:space="preserve">﻿ </w:t>
      </w:r>
      <w:r w:rsidR="00635325">
        <w:rPr>
          <w:rFonts w:ascii="Arial" w:hAnsi="Arial"/>
          <w:color w:val="000000"/>
        </w:rPr>
        <w:t>should</w:t>
      </w:r>
      <w:r>
        <w:rPr>
          <w:rFonts w:ascii="Arial" w:hAnsi="Arial"/>
          <w:color w:val="000000"/>
        </w:rPr>
        <w:t xml:space="preserve"> conduct annual flow testing on all SCBA. A flow test, also known as a performance test, ensures that the SCBA is performing to the manufacturer’s specifications. Unlike basic inspections and functional testing, flow testing requires specialized equipment. The</w:t>
      </w:r>
      <w:r w:rsidR="00443564">
        <w:rPr>
          <w:rFonts w:ascii="Arial" w:hAnsi="Arial"/>
          <w:color w:val="000000"/>
        </w:rPr>
        <w:t xml:space="preserve"> </w:t>
      </w:r>
      <w:r w:rsidR="00FB7A3D">
        <w:rPr>
          <w:rFonts w:ascii="Arial" w:hAnsi="Arial"/>
          <w:color w:val="000000"/>
        </w:rPr>
        <w:t>department</w:t>
      </w:r>
      <w:r>
        <w:rPr>
          <w:rFonts w:ascii="Arial" w:hAnsi="Arial"/>
          <w:color w:val="000000"/>
        </w:rPr>
        <w:t xml:space="preserve">﻿ </w:t>
      </w:r>
      <w:r w:rsidR="00635325">
        <w:rPr>
          <w:rFonts w:ascii="Arial" w:hAnsi="Arial"/>
          <w:color w:val="000000"/>
        </w:rPr>
        <w:t>should</w:t>
      </w:r>
      <w:r>
        <w:rPr>
          <w:rFonts w:ascii="Arial" w:hAnsi="Arial"/>
          <w:color w:val="000000"/>
        </w:rPr>
        <w:t xml:space="preserve"> use NFPA standards or the SCBA manufacturer’s requirements for flow testing, whichever is more stringent (29 CFR 1910.134).</w:t>
      </w:r>
    </w:p>
    <w:p w14:paraId="0C914C67" w14:textId="3278F34C" w:rsidR="00FF27BF" w:rsidRDefault="003E3141">
      <w:pPr>
        <w:spacing w:before="120" w:after="0" w:line="300" w:lineRule="atLeast"/>
        <w:jc w:val="both"/>
      </w:pPr>
      <w:r>
        <w:rPr>
          <w:rFonts w:ascii="Arial" w:hAnsi="Arial"/>
          <w:color w:val="000000"/>
        </w:rPr>
        <w:t>Exposing SCBA to extreme temperatures, water</w:t>
      </w:r>
      <w:r w:rsidR="0028072E">
        <w:rPr>
          <w:rFonts w:ascii="Arial" w:hAnsi="Arial"/>
          <w:color w:val="000000"/>
        </w:rPr>
        <w:t>,</w:t>
      </w:r>
      <w:r>
        <w:rPr>
          <w:rFonts w:ascii="Arial" w:hAnsi="Arial"/>
          <w:color w:val="000000"/>
        </w:rPr>
        <w:t xml:space="preserve"> or chemicals can degrade SCBA performance. If an SCBA is exposed to any type of corrosive material that could lead to a component failure, it should be sent to a certified SCBA technician for testing. If a member suspects that an SCBA has been compromised or damaged, a flow test should be conducted to ensure that it is in good working order.</w:t>
      </w:r>
    </w:p>
    <w:p w14:paraId="0C914C68" w14:textId="77777777" w:rsidR="00FF27BF" w:rsidRDefault="003E3141">
      <w:pPr>
        <w:spacing w:before="120" w:after="0" w:line="300" w:lineRule="atLeast"/>
        <w:jc w:val="both"/>
      </w:pPr>
      <w:r>
        <w:rPr>
          <w:rFonts w:ascii="Arial" w:hAnsi="Arial"/>
          <w:color w:val="000000"/>
        </w:rPr>
        <w:t>All annual flow testing must be performed by a certified SCBA technician.</w:t>
      </w:r>
    </w:p>
    <w:p w14:paraId="0C914C69" w14:textId="681A7B3C" w:rsidR="00FF27BF" w:rsidRDefault="003E3141">
      <w:pPr>
        <w:keepNext/>
        <w:spacing w:before="240" w:after="0" w:line="240" w:lineRule="auto"/>
        <w:outlineLvl w:val="2"/>
      </w:pPr>
      <w:bookmarkStart w:id="23" w:name="d0e564"/>
      <w:r>
        <w:rPr>
          <w:rFonts w:ascii="Arial Black" w:hAnsi="Arial Black"/>
          <w:b/>
          <w:color w:val="000000"/>
        </w:rPr>
        <w:t>9   EXPOSURES</w:t>
      </w:r>
    </w:p>
    <w:bookmarkEnd w:id="23"/>
    <w:p w14:paraId="0C914C6B" w14:textId="66DDBF05" w:rsidR="00FF27BF" w:rsidRDefault="003E3141">
      <w:pPr>
        <w:spacing w:after="0" w:line="300" w:lineRule="atLeast"/>
        <w:jc w:val="both"/>
      </w:pPr>
      <w:r>
        <w:rPr>
          <w:rFonts w:ascii="Arial" w:hAnsi="Arial"/>
          <w:color w:val="000000"/>
        </w:rPr>
        <w:t>Any member who is exposed to a hazardous atmosphere should immediately leave the room or area and move to an area containing fresh, uncontaminated air. Symptoms of hazardous atmosphere exposure may include but are not limited to:</w:t>
      </w:r>
    </w:p>
    <w:p w14:paraId="0C914C6C" w14:textId="77777777" w:rsidR="00FF27BF" w:rsidRDefault="003E3141">
      <w:pPr>
        <w:numPr>
          <w:ilvl w:val="0"/>
          <w:numId w:val="16"/>
        </w:numPr>
        <w:tabs>
          <w:tab w:val="left" w:pos="1134"/>
        </w:tabs>
        <w:spacing w:before="120" w:after="0" w:line="300" w:lineRule="atLeast"/>
        <w:ind w:left="1134" w:hanging="567"/>
        <w:jc w:val="both"/>
      </w:pPr>
      <w:r>
        <w:rPr>
          <w:rFonts w:ascii="Arial" w:hAnsi="Arial"/>
          <w:color w:val="000000"/>
        </w:rPr>
        <w:t>Difficulty breathing.</w:t>
      </w:r>
    </w:p>
    <w:p w14:paraId="0C914C6D" w14:textId="61A3BB13" w:rsidR="00FF27BF" w:rsidRDefault="003E3141">
      <w:pPr>
        <w:numPr>
          <w:ilvl w:val="0"/>
          <w:numId w:val="16"/>
        </w:numPr>
        <w:tabs>
          <w:tab w:val="left" w:pos="1134"/>
        </w:tabs>
        <w:spacing w:before="120" w:after="0" w:line="300" w:lineRule="atLeast"/>
        <w:ind w:left="1134" w:hanging="567"/>
        <w:jc w:val="both"/>
      </w:pPr>
      <w:r>
        <w:rPr>
          <w:rFonts w:ascii="Arial" w:hAnsi="Arial"/>
          <w:color w:val="000000"/>
        </w:rPr>
        <w:t>Dizziness, headache</w:t>
      </w:r>
      <w:r w:rsidR="0028072E">
        <w:rPr>
          <w:rFonts w:ascii="Arial" w:hAnsi="Arial"/>
          <w:color w:val="000000"/>
        </w:rPr>
        <w:t>,</w:t>
      </w:r>
      <w:r>
        <w:rPr>
          <w:rFonts w:ascii="Arial" w:hAnsi="Arial"/>
          <w:color w:val="000000"/>
        </w:rPr>
        <w:t xml:space="preserve"> or other distress symptoms.</w:t>
      </w:r>
    </w:p>
    <w:p w14:paraId="0C914C6E" w14:textId="77777777" w:rsidR="00FF27BF" w:rsidRDefault="003E3141">
      <w:pPr>
        <w:numPr>
          <w:ilvl w:val="0"/>
          <w:numId w:val="16"/>
        </w:numPr>
        <w:tabs>
          <w:tab w:val="left" w:pos="1134"/>
        </w:tabs>
        <w:spacing w:before="120" w:after="0" w:line="300" w:lineRule="atLeast"/>
        <w:ind w:left="1134" w:hanging="567"/>
        <w:jc w:val="both"/>
      </w:pPr>
      <w:r>
        <w:rPr>
          <w:rFonts w:ascii="Arial" w:hAnsi="Arial"/>
          <w:color w:val="000000"/>
        </w:rPr>
        <w:lastRenderedPageBreak/>
        <w:t>A sense of irritation.</w:t>
      </w:r>
    </w:p>
    <w:p w14:paraId="0C914C6F" w14:textId="77777777" w:rsidR="00FF27BF" w:rsidRDefault="003E3141">
      <w:pPr>
        <w:numPr>
          <w:ilvl w:val="0"/>
          <w:numId w:val="16"/>
        </w:numPr>
        <w:tabs>
          <w:tab w:val="left" w:pos="1134"/>
        </w:tabs>
        <w:spacing w:before="120" w:after="0" w:line="300" w:lineRule="atLeast"/>
        <w:ind w:left="1134" w:hanging="567"/>
        <w:jc w:val="both"/>
      </w:pPr>
      <w:r>
        <w:rPr>
          <w:rFonts w:ascii="Arial" w:hAnsi="Arial"/>
          <w:color w:val="000000"/>
        </w:rPr>
        <w:t>A smell or taste of contaminants.</w:t>
      </w:r>
    </w:p>
    <w:p w14:paraId="0C914C70" w14:textId="63F60E69" w:rsidR="00FF27BF" w:rsidRDefault="003E3141">
      <w:pPr>
        <w:spacing w:before="120" w:after="0" w:line="300" w:lineRule="atLeast"/>
        <w:jc w:val="both"/>
      </w:pPr>
      <w:r>
        <w:rPr>
          <w:rFonts w:ascii="Arial" w:hAnsi="Arial"/>
          <w:color w:val="000000"/>
        </w:rPr>
        <w:t xml:space="preserve">If a member feels ill or impaired in any way, a supervisor should be notified, and emergency medical personnel summoned if not already available on-scene. Any time there is a doubt about the need for medical care, medical care </w:t>
      </w:r>
      <w:r w:rsidR="00635325">
        <w:rPr>
          <w:rFonts w:ascii="Arial" w:hAnsi="Arial"/>
          <w:color w:val="000000"/>
        </w:rPr>
        <w:t>should</w:t>
      </w:r>
      <w:r>
        <w:rPr>
          <w:rFonts w:ascii="Arial" w:hAnsi="Arial"/>
          <w:color w:val="000000"/>
        </w:rPr>
        <w:t xml:space="preserve"> be obtained. Any injury or exposure must be documented on an injury reporting form. Under most circumstances, the exposed member should not drive a vehicle.</w:t>
      </w:r>
    </w:p>
    <w:p w14:paraId="0C914C71" w14:textId="6917CBF8" w:rsidR="00FF27BF" w:rsidRDefault="003E3141">
      <w:pPr>
        <w:spacing w:before="120" w:after="0" w:line="300" w:lineRule="atLeast"/>
        <w:jc w:val="both"/>
        <w:rPr>
          <w:rFonts w:ascii="Arial" w:hAnsi="Arial"/>
          <w:color w:val="000000"/>
        </w:rPr>
      </w:pPr>
      <w:r>
        <w:rPr>
          <w:rFonts w:ascii="Arial" w:hAnsi="Arial"/>
          <w:color w:val="000000"/>
        </w:rPr>
        <w:t>An attempt should be made to identify the exposure agent by questioning the facility representative or by reviewing the hazardous materials inventory. A supervisor should attempt to make this determination. If possible, a Safety Data Sheet (SDS) for the exposure agent should be obtained.</w:t>
      </w:r>
    </w:p>
    <w:p w14:paraId="31F69C9D" w14:textId="5CE2F57F" w:rsidR="00CE75E3" w:rsidRDefault="00CE75E3" w:rsidP="00C5075B">
      <w:pPr>
        <w:pBdr>
          <w:bottom w:val="single" w:sz="4" w:space="1" w:color="auto"/>
        </w:pBdr>
        <w:spacing w:before="120" w:after="0" w:line="300" w:lineRule="atLeast"/>
        <w:jc w:val="both"/>
        <w:rPr>
          <w:rFonts w:ascii="Arial" w:hAnsi="Arial"/>
          <w:color w:val="000000"/>
        </w:rPr>
      </w:pPr>
    </w:p>
    <w:p w14:paraId="2239BF5C" w14:textId="77777777" w:rsidR="00CE75E3" w:rsidRDefault="00CE75E3" w:rsidP="00A05FE5">
      <w:pPr>
        <w:rPr>
          <w:rFonts w:cstheme="minorHAnsi"/>
          <w:b/>
          <w:bCs/>
          <w:color w:val="FF0000"/>
        </w:rPr>
      </w:pPr>
    </w:p>
    <w:p w14:paraId="1AF3F5E4" w14:textId="7AA18A0B" w:rsidR="00CE75E3" w:rsidRPr="00C5075B" w:rsidRDefault="00CE75E3" w:rsidP="00CE75E3">
      <w:pPr>
        <w:jc w:val="center"/>
        <w:rPr>
          <w:rFonts w:cstheme="minorHAnsi"/>
          <w:b/>
          <w:bCs/>
          <w:color w:val="FF0000"/>
        </w:rPr>
      </w:pPr>
      <w:bookmarkStart w:id="24" w:name="_Hlk36200292"/>
      <w:r w:rsidRPr="00C5075B">
        <w:rPr>
          <w:rFonts w:cstheme="minorHAnsi"/>
          <w:b/>
          <w:bCs/>
          <w:color w:val="FF0000"/>
        </w:rPr>
        <w:t>IMPLEMENTATION GUIDANCE</w:t>
      </w:r>
    </w:p>
    <w:p w14:paraId="1C2CE500" w14:textId="77777777" w:rsidR="00CE75E3" w:rsidRPr="00C5075B" w:rsidRDefault="00CE75E3" w:rsidP="00CE75E3">
      <w:pPr>
        <w:rPr>
          <w:rFonts w:cstheme="minorHAnsi"/>
          <w:b/>
          <w:bCs/>
          <w:i/>
          <w:iCs/>
          <w:color w:val="FF0000"/>
        </w:rPr>
      </w:pPr>
      <w:r w:rsidRPr="00C5075B">
        <w:rPr>
          <w:rFonts w:cstheme="minorHAnsi"/>
          <w:b/>
          <w:bCs/>
          <w:i/>
          <w:iCs/>
          <w:color w:val="FF0000"/>
        </w:rPr>
        <w:t>The following information is provided to assist you in implementing this policy and should be deleted before the policy is issued to agency personnel.</w:t>
      </w:r>
    </w:p>
    <w:p w14:paraId="0159FB2F" w14:textId="5CF9D55B" w:rsidR="00CE75E3" w:rsidRPr="00C5075B" w:rsidRDefault="00CE75E3" w:rsidP="00CE75E3">
      <w:pPr>
        <w:rPr>
          <w:rFonts w:cstheme="minorHAnsi"/>
          <w:b/>
          <w:bCs/>
        </w:rPr>
      </w:pPr>
      <w:r w:rsidRPr="00C5075B">
        <w:rPr>
          <w:rFonts w:cstheme="minorHAnsi"/>
          <w:b/>
          <w:bCs/>
        </w:rPr>
        <w:t>Respiratory Protection Program</w:t>
      </w:r>
    </w:p>
    <w:p w14:paraId="7405E6CE" w14:textId="77777777" w:rsidR="00CE75E3" w:rsidRPr="00C5075B" w:rsidRDefault="00CE75E3" w:rsidP="00CE75E3">
      <w:pPr>
        <w:shd w:val="clear" w:color="auto" w:fill="FFFFFF"/>
        <w:rPr>
          <w:rFonts w:cstheme="minorHAnsi"/>
          <w:color w:val="000000"/>
        </w:rPr>
      </w:pPr>
      <w:r w:rsidRPr="00C5075B">
        <w:rPr>
          <w:rFonts w:cstheme="minorHAnsi"/>
          <w:color w:val="000000"/>
          <w:shd w:val="clear" w:color="auto" w:fill="FFFFFF"/>
        </w:rPr>
        <w:t xml:space="preserve">This policy </w:t>
      </w:r>
      <w:r w:rsidRPr="00C5075B">
        <w:rPr>
          <w:rFonts w:cstheme="minorHAnsi"/>
          <w:color w:val="000000"/>
        </w:rPr>
        <w:t xml:space="preserve">is being provided to contribute to the ongoing discussions and actions regarding COVID-19 (coronavirus disease 2019). </w:t>
      </w:r>
    </w:p>
    <w:p w14:paraId="2174578A" w14:textId="083099E4" w:rsidR="00CE75E3" w:rsidRPr="00C5075B" w:rsidRDefault="00CE75E3" w:rsidP="00CE75E3">
      <w:pPr>
        <w:shd w:val="clear" w:color="auto" w:fill="FFFFFF"/>
        <w:rPr>
          <w:rFonts w:cstheme="minorHAnsi"/>
        </w:rPr>
      </w:pPr>
      <w:r w:rsidRPr="00C5075B">
        <w:rPr>
          <w:rFonts w:cstheme="minorHAnsi"/>
        </w:rPr>
        <w:t xml:space="preserve">This policy is intended as a starting point for local governments and agencies preparing policies for dealing with communicable diseases such as COVID-19 and exposure to the coronavirus. This is a national-level policy and does not include applicable state or local requirements. </w:t>
      </w:r>
    </w:p>
    <w:p w14:paraId="074EFAF7" w14:textId="77777777" w:rsidR="00CE75E3" w:rsidRPr="00C5075B" w:rsidRDefault="00CE75E3" w:rsidP="00CE75E3">
      <w:pPr>
        <w:shd w:val="clear" w:color="auto" w:fill="FFFFFF"/>
        <w:rPr>
          <w:rFonts w:cstheme="minorHAnsi"/>
          <w:color w:val="000000"/>
        </w:rPr>
      </w:pPr>
      <w:r w:rsidRPr="00C5075B">
        <w:rPr>
          <w:rFonts w:cstheme="minorHAnsi"/>
        </w:rPr>
        <w:t xml:space="preserve">Lexipol is not your agency's policy maker. Your agency is responsible for reviewing, customizing, and adopting any version of this policy for your agency. Neither the policy nor any information provided should be considered to contain legal advice or opinions. You </w:t>
      </w:r>
      <w:r w:rsidRPr="00C5075B">
        <w:rPr>
          <w:rFonts w:cstheme="minorHAnsi"/>
          <w:color w:val="000000"/>
        </w:rPr>
        <w:t xml:space="preserve">should contact your legal counsel to obtain legal advice. </w:t>
      </w:r>
    </w:p>
    <w:p w14:paraId="1A9F7A85" w14:textId="6CF9DFED" w:rsidR="00CE75E3" w:rsidRPr="00C5075B" w:rsidRDefault="00CE75E3" w:rsidP="00CE75E3">
      <w:pPr>
        <w:spacing w:before="120" w:after="0" w:line="300" w:lineRule="atLeast"/>
        <w:jc w:val="both"/>
        <w:rPr>
          <w:rFonts w:cstheme="minorHAnsi"/>
          <w:color w:val="000000"/>
          <w:shd w:val="clear" w:color="auto" w:fill="FFFFFF"/>
        </w:rPr>
      </w:pPr>
      <w:r w:rsidRPr="00C5075B">
        <w:rPr>
          <w:rFonts w:cstheme="minorHAnsi"/>
          <w:color w:val="000000"/>
          <w:shd w:val="clear" w:color="auto" w:fill="FFFFFF"/>
        </w:rPr>
        <w:t>The policy is intended to provide guidelines to describe the different types of respiratory protection available, recommended use by agency members, and includes other best practices associated with a Respiratory Protection Program.</w:t>
      </w:r>
    </w:p>
    <w:p w14:paraId="49106EB9" w14:textId="77777777" w:rsidR="00CE75E3" w:rsidRPr="00C5075B" w:rsidRDefault="00CE75E3" w:rsidP="00CE75E3">
      <w:pPr>
        <w:spacing w:before="120" w:after="0" w:line="300" w:lineRule="atLeast"/>
        <w:jc w:val="both"/>
        <w:rPr>
          <w:rFonts w:cstheme="minorHAnsi"/>
          <w:color w:val="000000"/>
          <w:shd w:val="clear" w:color="auto" w:fill="FFFFFF"/>
        </w:rPr>
      </w:pPr>
    </w:p>
    <w:p w14:paraId="7C033DE2" w14:textId="40EF892E" w:rsidR="00CE75E3" w:rsidRPr="00C5075B" w:rsidRDefault="00CE75E3" w:rsidP="00CE75E3">
      <w:pPr>
        <w:shd w:val="clear" w:color="auto" w:fill="FFFFFF"/>
        <w:rPr>
          <w:rFonts w:cstheme="minorHAnsi"/>
          <w:color w:val="000000"/>
        </w:rPr>
      </w:pPr>
      <w:r w:rsidRPr="00C5075B">
        <w:rPr>
          <w:rFonts w:cstheme="minorHAnsi"/>
          <w:color w:val="000000"/>
        </w:rPr>
        <w:t>This policy references federal OSHA regulations regarding a Respiratory Protection Program. These are included as best practices even if your agency is not required to comply with the regulations.</w:t>
      </w:r>
    </w:p>
    <w:p w14:paraId="2369F27A" w14:textId="77777777" w:rsidR="00CE75E3" w:rsidRPr="00C5075B" w:rsidRDefault="00CE75E3" w:rsidP="00CE75E3">
      <w:pPr>
        <w:shd w:val="clear" w:color="auto" w:fill="FFFFFF"/>
        <w:rPr>
          <w:rFonts w:cstheme="minorHAnsi"/>
          <w:color w:val="000000"/>
        </w:rPr>
      </w:pPr>
      <w:r w:rsidRPr="00C5075B">
        <w:rPr>
          <w:rFonts w:cstheme="minorHAnsi"/>
          <w:color w:val="000000"/>
        </w:rPr>
        <w:t xml:space="preserve">Additionally, workplace safety divisions are useful resources that may review your operations at no cost and may not penalize your organization if corrective action is needed or recommended. We suggest that </w:t>
      </w:r>
      <w:r w:rsidRPr="00C5075B">
        <w:rPr>
          <w:rFonts w:cstheme="minorHAnsi"/>
          <w:color w:val="000000"/>
        </w:rPr>
        <w:lastRenderedPageBreak/>
        <w:t xml:space="preserve">you consult this resource to identify any additional provisions they recommend your local government include in this policy. </w:t>
      </w:r>
    </w:p>
    <w:p w14:paraId="3287F109" w14:textId="77777777" w:rsidR="00CE75E3" w:rsidRPr="00C5075B" w:rsidRDefault="00CE75E3" w:rsidP="00CE75E3">
      <w:pPr>
        <w:rPr>
          <w:rFonts w:cstheme="minorHAnsi"/>
          <w:b/>
          <w:bCs/>
        </w:rPr>
      </w:pPr>
      <w:r w:rsidRPr="00C5075B">
        <w:rPr>
          <w:rFonts w:cstheme="minorHAnsi"/>
          <w:b/>
          <w:bCs/>
        </w:rPr>
        <w:t>CUSTOMIZATION</w:t>
      </w:r>
    </w:p>
    <w:p w14:paraId="2436C162" w14:textId="05426B46" w:rsidR="00CE75E3" w:rsidRPr="00C5075B" w:rsidRDefault="00CE75E3" w:rsidP="00CE75E3">
      <w:pPr>
        <w:rPr>
          <w:rFonts w:cstheme="minorHAnsi"/>
        </w:rPr>
      </w:pPr>
      <w:r w:rsidRPr="00C5075B">
        <w:rPr>
          <w:rFonts w:cstheme="minorHAnsi"/>
        </w:rPr>
        <w:t xml:space="preserve">You should customize this policy to meet your agency’s practice, paying </w:t>
      </w:r>
      <w:proofErr w:type="gramStart"/>
      <w:r w:rsidRPr="00C5075B">
        <w:rPr>
          <w:rFonts w:cstheme="minorHAnsi"/>
        </w:rPr>
        <w:t>particular attention</w:t>
      </w:r>
      <w:proofErr w:type="gramEnd"/>
      <w:r w:rsidRPr="00C5075B">
        <w:rPr>
          <w:rFonts w:cstheme="minorHAnsi"/>
        </w:rPr>
        <w:t xml:space="preserve"> </w:t>
      </w:r>
      <w:r w:rsidR="0028072E" w:rsidRPr="00C5075B">
        <w:rPr>
          <w:rFonts w:cstheme="minorHAnsi"/>
        </w:rPr>
        <w:t xml:space="preserve">to the </w:t>
      </w:r>
      <w:r w:rsidRPr="00C5075B">
        <w:rPr>
          <w:rFonts w:cstheme="minorHAnsi"/>
          <w:color w:val="000000"/>
          <w:shd w:val="clear" w:color="auto" w:fill="FFFFFF"/>
        </w:rPr>
        <w:t>types of respiratory protection provided. A thorough review by the agency</w:t>
      </w:r>
      <w:r w:rsidR="000C623E" w:rsidRPr="00C5075B">
        <w:rPr>
          <w:rFonts w:cstheme="minorHAnsi"/>
          <w:color w:val="000000"/>
          <w:shd w:val="clear" w:color="auto" w:fill="FFFFFF"/>
        </w:rPr>
        <w:t>’s</w:t>
      </w:r>
      <w:r w:rsidRPr="00C5075B">
        <w:rPr>
          <w:rFonts w:cstheme="minorHAnsi"/>
          <w:color w:val="000000"/>
          <w:shd w:val="clear" w:color="auto" w:fill="FFFFFF"/>
        </w:rPr>
        <w:t xml:space="preserve"> legal counsel to ensure compliance with state and federal laws, including 29 CFR 1910.134</w:t>
      </w:r>
      <w:r w:rsidR="000C623E" w:rsidRPr="00C5075B">
        <w:rPr>
          <w:rFonts w:cstheme="minorHAnsi"/>
          <w:color w:val="000000"/>
          <w:shd w:val="clear" w:color="auto" w:fill="FFFFFF"/>
        </w:rPr>
        <w:t>,</w:t>
      </w:r>
      <w:r w:rsidRPr="00C5075B">
        <w:rPr>
          <w:rFonts w:cstheme="minorHAnsi"/>
          <w:color w:val="000000"/>
          <w:shd w:val="clear" w:color="auto" w:fill="FFFFFF"/>
        </w:rPr>
        <w:t xml:space="preserve"> is highly recommended</w:t>
      </w:r>
      <w:r w:rsidRPr="00C5075B">
        <w:rPr>
          <w:rFonts w:cstheme="minorHAnsi"/>
        </w:rPr>
        <w:t>.</w:t>
      </w:r>
    </w:p>
    <w:bookmarkEnd w:id="24"/>
    <w:p w14:paraId="78DE1CC9" w14:textId="77777777" w:rsidR="00CE75E3" w:rsidRPr="00C5075B" w:rsidRDefault="00CE75E3" w:rsidP="00CE75E3">
      <w:pPr>
        <w:spacing w:before="120" w:after="0" w:line="300" w:lineRule="atLeast"/>
        <w:jc w:val="both"/>
        <w:rPr>
          <w:rFonts w:cstheme="minorHAnsi"/>
        </w:rPr>
      </w:pPr>
    </w:p>
    <w:sectPr w:rsidR="00CE75E3" w:rsidRPr="00C5075B" w:rsidSect="0048382C">
      <w:headerReference w:type="even" r:id="rId7"/>
      <w:headerReference w:type="default" r:id="rId8"/>
      <w:footerReference w:type="even" r:id="rId9"/>
      <w:footerReference w:type="default" r:id="rId10"/>
      <w:headerReference w:type="first" r:id="rId11"/>
      <w:footerReference w:type="first" r:id="rId12"/>
      <w:pgSz w:w="12240" w:h="15840"/>
      <w:pgMar w:top="2160" w:right="1440" w:bottom="1080" w:left="1440" w:header="360" w:footer="36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9BD7" w16cex:dateUtc="2020-03-27T20:35:00Z"/>
  <w16cex:commentExtensible w16cex:durableId="22288EF6" w16cex:dateUtc="2020-03-27T19:40:00Z"/>
  <w16cex:commentExtensible w16cex:durableId="22289622" w16cex:dateUtc="2020-03-27T20:11:00Z"/>
  <w16cex:commentExtensible w16cex:durableId="222898E5" w16cex:dateUtc="2020-03-27T20:23:00Z"/>
  <w16cex:commentExtensible w16cex:durableId="2228995C" w16cex:dateUtc="2020-03-27T20:25:00Z"/>
  <w16cex:commentExtensible w16cex:durableId="222897A6" w16cex:dateUtc="2020-03-27T20: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CC44" w14:textId="77777777" w:rsidR="00712481" w:rsidRDefault="00712481">
      <w:pPr>
        <w:spacing w:after="0" w:line="240" w:lineRule="auto"/>
      </w:pPr>
      <w:r>
        <w:separator/>
      </w:r>
    </w:p>
  </w:endnote>
  <w:endnote w:type="continuationSeparator" w:id="0">
    <w:p w14:paraId="0D7B9BA8" w14:textId="77777777" w:rsidR="00712481" w:rsidRDefault="0071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4C7A" w14:textId="77777777" w:rsidR="00FF27BF" w:rsidRDefault="003E3141">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4A0" w:firstRow="1" w:lastRow="0" w:firstColumn="1" w:lastColumn="0" w:noHBand="0" w:noVBand="1"/>
    </w:tblPr>
    <w:tblGrid>
      <w:gridCol w:w="3744"/>
      <w:gridCol w:w="1872"/>
      <w:gridCol w:w="3744"/>
    </w:tblGrid>
    <w:tr w:rsidR="003F47F2" w14:paraId="0C914C7F" w14:textId="77777777" w:rsidTr="0056668F">
      <w:tc>
        <w:tcPr>
          <w:tcW w:w="3744" w:type="dxa"/>
          <w:vAlign w:val="bottom"/>
        </w:tcPr>
        <w:p w14:paraId="6B27E20D" w14:textId="77777777" w:rsidR="003F47F2" w:rsidRPr="00F90BF0" w:rsidRDefault="003F47F2" w:rsidP="003F47F2">
          <w:pPr>
            <w:spacing w:after="0" w:line="240" w:lineRule="auto"/>
            <w:rPr>
              <w:rFonts w:ascii="Arial" w:hAnsi="Arial"/>
              <w:color w:val="000000"/>
              <w:sz w:val="16"/>
              <w:szCs w:val="16"/>
            </w:rPr>
          </w:pPr>
        </w:p>
        <w:p w14:paraId="74180787" w14:textId="77777777" w:rsidR="003F47F2" w:rsidRPr="00F90BF0" w:rsidRDefault="003F47F2" w:rsidP="003F47F2">
          <w:pPr>
            <w:spacing w:after="0" w:line="240" w:lineRule="auto"/>
            <w:rPr>
              <w:sz w:val="16"/>
              <w:szCs w:val="16"/>
            </w:rPr>
          </w:pPr>
          <w:r w:rsidRPr="00F90BF0">
            <w:rPr>
              <w:rFonts w:ascii="Arial" w:hAnsi="Arial"/>
              <w:color w:val="000000"/>
              <w:sz w:val="16"/>
              <w:szCs w:val="16"/>
            </w:rPr>
            <w:t>Copyright Lexipol 2020, All Rights Reserved.</w:t>
          </w:r>
        </w:p>
        <w:p w14:paraId="0C914C7C" w14:textId="0ED3B61F" w:rsidR="003F47F2" w:rsidRDefault="003F47F2" w:rsidP="003F47F2">
          <w:pPr>
            <w:spacing w:after="0" w:line="240" w:lineRule="auto"/>
          </w:pPr>
        </w:p>
      </w:tc>
      <w:tc>
        <w:tcPr>
          <w:tcW w:w="1872" w:type="dxa"/>
        </w:tcPr>
        <w:p w14:paraId="0C914C7D" w14:textId="77777777" w:rsidR="003F47F2" w:rsidRDefault="003F47F2" w:rsidP="003F47F2">
          <w:pPr>
            <w:spacing w:after="0" w:line="240" w:lineRule="auto"/>
          </w:pPr>
        </w:p>
      </w:tc>
      <w:tc>
        <w:tcPr>
          <w:tcW w:w="3744" w:type="dxa"/>
        </w:tcPr>
        <w:p w14:paraId="28E85F65" w14:textId="77777777" w:rsidR="003F47F2" w:rsidRPr="00F90BF0" w:rsidRDefault="003F47F2" w:rsidP="003F47F2">
          <w:pPr>
            <w:spacing w:after="0" w:line="240" w:lineRule="auto"/>
            <w:jc w:val="right"/>
            <w:rPr>
              <w:rFonts w:ascii="Arial" w:hAnsi="Arial"/>
              <w:color w:val="000000"/>
              <w:sz w:val="16"/>
              <w:szCs w:val="16"/>
            </w:rPr>
          </w:pPr>
        </w:p>
        <w:p w14:paraId="0C914C7E" w14:textId="3DD09156" w:rsidR="003F47F2" w:rsidRDefault="003F47F2" w:rsidP="003F47F2">
          <w:pPr>
            <w:spacing w:after="0" w:line="240" w:lineRule="auto"/>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4C80" w14:textId="77777777" w:rsidR="00FF27BF" w:rsidRDefault="003E3141">
    <w:pPr>
      <w:tabs>
        <w:tab w:val="right" w:leader="underscore" w:pos="9340"/>
      </w:tabs>
      <w:spacing w:after="0" w:line="240" w:lineRule="auto"/>
    </w:pPr>
    <w:r>
      <w:rPr>
        <w:rFonts w:ascii="Times New Roman" w:hAnsi="Times New Roman"/>
        <w:color w:val="000000"/>
        <w:sz w:val="24"/>
      </w:rPr>
      <w:tab/>
    </w:r>
  </w:p>
  <w:tbl>
    <w:tblPr>
      <w:tblW w:w="0" w:type="auto"/>
      <w:tblInd w:w="90" w:type="dxa"/>
      <w:tblLayout w:type="fixed"/>
      <w:tblCellMar>
        <w:left w:w="10" w:type="dxa"/>
        <w:right w:w="10" w:type="dxa"/>
      </w:tblCellMar>
      <w:tblLook w:val="04A0" w:firstRow="1" w:lastRow="0" w:firstColumn="1" w:lastColumn="0" w:noHBand="0" w:noVBand="1"/>
    </w:tblPr>
    <w:tblGrid>
      <w:gridCol w:w="3600"/>
      <w:gridCol w:w="40"/>
      <w:gridCol w:w="5540"/>
    </w:tblGrid>
    <w:tr w:rsidR="003F47F2" w14:paraId="0C914C85" w14:textId="77777777" w:rsidTr="00750049">
      <w:tc>
        <w:tcPr>
          <w:tcW w:w="3600" w:type="dxa"/>
          <w:vAlign w:val="bottom"/>
        </w:tcPr>
        <w:p w14:paraId="04B6191D" w14:textId="77777777" w:rsidR="003F47F2" w:rsidRPr="00F90BF0" w:rsidRDefault="003F47F2" w:rsidP="003F47F2">
          <w:pPr>
            <w:spacing w:after="0" w:line="240" w:lineRule="auto"/>
            <w:rPr>
              <w:rFonts w:ascii="Arial" w:hAnsi="Arial"/>
              <w:color w:val="000000"/>
              <w:sz w:val="16"/>
              <w:szCs w:val="16"/>
            </w:rPr>
          </w:pPr>
        </w:p>
        <w:p w14:paraId="58EE1AB7" w14:textId="77777777" w:rsidR="003F47F2" w:rsidRPr="00F90BF0" w:rsidRDefault="003F47F2" w:rsidP="00750049">
          <w:pPr>
            <w:spacing w:after="0" w:line="240" w:lineRule="auto"/>
            <w:ind w:left="160" w:hanging="160"/>
            <w:rPr>
              <w:sz w:val="16"/>
              <w:szCs w:val="16"/>
            </w:rPr>
          </w:pPr>
          <w:r w:rsidRPr="00F90BF0">
            <w:rPr>
              <w:rFonts w:ascii="Arial" w:hAnsi="Arial"/>
              <w:color w:val="000000"/>
              <w:sz w:val="16"/>
              <w:szCs w:val="16"/>
            </w:rPr>
            <w:t>Copyright Lexipol 2020, All Rights Reserved.</w:t>
          </w:r>
        </w:p>
        <w:p w14:paraId="0C914C82" w14:textId="06559954" w:rsidR="003F47F2" w:rsidRDefault="003F47F2" w:rsidP="003F47F2">
          <w:pPr>
            <w:spacing w:after="0" w:line="240" w:lineRule="auto"/>
          </w:pPr>
        </w:p>
      </w:tc>
      <w:tc>
        <w:tcPr>
          <w:tcW w:w="40" w:type="dxa"/>
        </w:tcPr>
        <w:p w14:paraId="0C914C83" w14:textId="77777777" w:rsidR="003F47F2" w:rsidRDefault="003F47F2" w:rsidP="003F47F2">
          <w:pPr>
            <w:spacing w:after="0" w:line="240" w:lineRule="auto"/>
          </w:pPr>
        </w:p>
      </w:tc>
      <w:tc>
        <w:tcPr>
          <w:tcW w:w="5540" w:type="dxa"/>
        </w:tcPr>
        <w:p w14:paraId="610CE7A0" w14:textId="77777777" w:rsidR="003F47F2" w:rsidRPr="00F90BF0" w:rsidRDefault="003F47F2" w:rsidP="003F47F2">
          <w:pPr>
            <w:spacing w:after="0" w:line="240" w:lineRule="auto"/>
            <w:jc w:val="right"/>
            <w:rPr>
              <w:rFonts w:ascii="Arial" w:hAnsi="Arial"/>
              <w:color w:val="000000"/>
              <w:sz w:val="16"/>
              <w:szCs w:val="16"/>
            </w:rPr>
          </w:pPr>
        </w:p>
        <w:p w14:paraId="0C914C84" w14:textId="0911890A" w:rsidR="003F47F2" w:rsidRDefault="003F47F2" w:rsidP="0048382C">
          <w:pPr>
            <w:spacing w:after="0" w:line="240" w:lineRule="auto"/>
            <w:ind w:left="-960" w:firstLine="960"/>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4C8C" w14:textId="77777777" w:rsidR="00FF27BF" w:rsidRDefault="003E3141">
    <w:pPr>
      <w:tabs>
        <w:tab w:val="right" w:leader="underscore" w:pos="9340"/>
      </w:tabs>
      <w:spacing w:after="0" w:line="240" w:lineRule="auto"/>
    </w:pPr>
    <w:r>
      <w:rPr>
        <w:rFonts w:ascii="Times New Roman" w:hAnsi="Times New Roman"/>
        <w:color w:val="000000"/>
        <w:sz w:val="24"/>
      </w:rPr>
      <w:tab/>
    </w:r>
  </w:p>
  <w:tbl>
    <w:tblPr>
      <w:tblW w:w="9206" w:type="dxa"/>
      <w:tblInd w:w="90" w:type="dxa"/>
      <w:tblLayout w:type="fixed"/>
      <w:tblCellMar>
        <w:left w:w="10" w:type="dxa"/>
        <w:right w:w="10" w:type="dxa"/>
      </w:tblCellMar>
      <w:tblLook w:val="04A0" w:firstRow="1" w:lastRow="0" w:firstColumn="1" w:lastColumn="0" w:noHBand="0" w:noVBand="1"/>
    </w:tblPr>
    <w:tblGrid>
      <w:gridCol w:w="3600"/>
      <w:gridCol w:w="40"/>
      <w:gridCol w:w="5566"/>
    </w:tblGrid>
    <w:tr w:rsidR="003F47F2" w14:paraId="0C914C91" w14:textId="77777777" w:rsidTr="002C68C1">
      <w:tc>
        <w:tcPr>
          <w:tcW w:w="3600" w:type="dxa"/>
          <w:vAlign w:val="bottom"/>
        </w:tcPr>
        <w:p w14:paraId="1F3857E8" w14:textId="77777777" w:rsidR="003F47F2" w:rsidRPr="00F90BF0" w:rsidRDefault="003F47F2" w:rsidP="003F47F2">
          <w:pPr>
            <w:spacing w:after="0" w:line="240" w:lineRule="auto"/>
            <w:rPr>
              <w:rFonts w:ascii="Arial" w:hAnsi="Arial"/>
              <w:color w:val="000000"/>
              <w:sz w:val="16"/>
              <w:szCs w:val="16"/>
            </w:rPr>
          </w:pPr>
        </w:p>
        <w:p w14:paraId="4F9125F0" w14:textId="77777777" w:rsidR="003F47F2" w:rsidRPr="00F90BF0" w:rsidRDefault="003F47F2" w:rsidP="002C68C1">
          <w:pPr>
            <w:spacing w:after="0" w:line="240" w:lineRule="auto"/>
            <w:ind w:left="70" w:hanging="70"/>
            <w:rPr>
              <w:sz w:val="16"/>
              <w:szCs w:val="16"/>
            </w:rPr>
          </w:pPr>
          <w:r w:rsidRPr="00F90BF0">
            <w:rPr>
              <w:rFonts w:ascii="Arial" w:hAnsi="Arial"/>
              <w:color w:val="000000"/>
              <w:sz w:val="16"/>
              <w:szCs w:val="16"/>
            </w:rPr>
            <w:t>Copyright Lexipol 2020, All Rights Reserved.</w:t>
          </w:r>
        </w:p>
        <w:p w14:paraId="0C914C8E" w14:textId="39164A1B" w:rsidR="003F47F2" w:rsidRDefault="003F47F2" w:rsidP="003F47F2">
          <w:pPr>
            <w:spacing w:after="0" w:line="240" w:lineRule="auto"/>
          </w:pPr>
        </w:p>
      </w:tc>
      <w:tc>
        <w:tcPr>
          <w:tcW w:w="40" w:type="dxa"/>
        </w:tcPr>
        <w:p w14:paraId="0C914C8F" w14:textId="77777777" w:rsidR="003F47F2" w:rsidRDefault="003F47F2" w:rsidP="003F47F2">
          <w:pPr>
            <w:spacing w:after="0" w:line="240" w:lineRule="auto"/>
          </w:pPr>
        </w:p>
      </w:tc>
      <w:tc>
        <w:tcPr>
          <w:tcW w:w="5566" w:type="dxa"/>
        </w:tcPr>
        <w:p w14:paraId="14E05D4D" w14:textId="77777777" w:rsidR="003F47F2" w:rsidRPr="00F90BF0" w:rsidRDefault="003F47F2" w:rsidP="003F47F2">
          <w:pPr>
            <w:spacing w:after="0" w:line="240" w:lineRule="auto"/>
            <w:jc w:val="right"/>
            <w:rPr>
              <w:rFonts w:ascii="Arial" w:hAnsi="Arial"/>
              <w:color w:val="000000"/>
              <w:sz w:val="16"/>
              <w:szCs w:val="16"/>
            </w:rPr>
          </w:pPr>
        </w:p>
        <w:p w14:paraId="0C914C90" w14:textId="6E43CA2A" w:rsidR="003F47F2" w:rsidRDefault="003F47F2" w:rsidP="00676A28">
          <w:pPr>
            <w:spacing w:after="0" w:line="240" w:lineRule="auto"/>
            <w:ind w:left="-510" w:firstLine="510"/>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F164" w14:textId="77777777" w:rsidR="00712481" w:rsidRDefault="00712481">
      <w:pPr>
        <w:spacing w:after="0" w:line="240" w:lineRule="auto"/>
      </w:pPr>
      <w:r>
        <w:separator/>
      </w:r>
    </w:p>
  </w:footnote>
  <w:footnote w:type="continuationSeparator" w:id="0">
    <w:p w14:paraId="572447AF" w14:textId="77777777" w:rsidR="00712481" w:rsidRDefault="00712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4C74" w14:textId="0A855F2F" w:rsidR="00FF27BF" w:rsidRDefault="003F47F2">
    <w:pPr>
      <w:pBdr>
        <w:top w:val="none" w:sz="0" w:space="18" w:color="auto"/>
      </w:pBdr>
      <w:spacing w:after="0" w:line="240" w:lineRule="auto"/>
    </w:pPr>
    <w:r>
      <w:rPr>
        <w:noProof/>
      </w:rPr>
      <w:drawing>
        <wp:inline distT="0" distB="0" distL="0" distR="0" wp14:anchorId="57435DE5" wp14:editId="4E760F14">
          <wp:extent cx="2019936" cy="4833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rsidR="003E3141">
      <w:rPr>
        <w:rFonts w:ascii="Arial" w:hAnsi="Arial"/>
        <w:i/>
        <w:color w:val="000000"/>
        <w:sz w:val="24"/>
      </w:rPr>
      <w:t>Respiratory Protection Program</w:t>
    </w:r>
  </w:p>
  <w:p w14:paraId="0C914C75" w14:textId="77777777" w:rsidR="00FF27BF" w:rsidRDefault="003E3141">
    <w:pPr>
      <w:tabs>
        <w:tab w:val="right" w:leader="underscore" w:pos="9340"/>
      </w:tabs>
      <w:spacing w:after="0" w:line="240" w:lineRule="auto"/>
    </w:pPr>
    <w:r>
      <w:rPr>
        <w:rFonts w:ascii="Times New Roman" w:hAnsi="Times New Roman"/>
        <w:color w:val="000000"/>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4C78" w14:textId="3CC8C18C" w:rsidR="00FF27BF" w:rsidRDefault="003F47F2">
    <w:pPr>
      <w:pBdr>
        <w:top w:val="none" w:sz="0" w:space="18" w:color="auto"/>
      </w:pBdr>
      <w:spacing w:after="0" w:line="240" w:lineRule="auto"/>
    </w:pPr>
    <w:r>
      <w:rPr>
        <w:noProof/>
      </w:rPr>
      <w:drawing>
        <wp:inline distT="0" distB="0" distL="0" distR="0" wp14:anchorId="52380085" wp14:editId="4978D737">
          <wp:extent cx="2019936" cy="4833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rsidR="0048382C">
      <w:rPr>
        <w:rFonts w:ascii="Arial" w:hAnsi="Arial"/>
        <w:i/>
        <w:color w:val="000000"/>
        <w:sz w:val="24"/>
      </w:rPr>
      <w:br/>
    </w:r>
    <w:r w:rsidR="003E3141">
      <w:rPr>
        <w:rFonts w:ascii="Arial" w:hAnsi="Arial"/>
        <w:i/>
        <w:color w:val="000000"/>
        <w:sz w:val="24"/>
      </w:rPr>
      <w:t>Respiratory Protection Program</w:t>
    </w:r>
  </w:p>
  <w:p w14:paraId="0C914C79" w14:textId="77777777" w:rsidR="00FF27BF" w:rsidRDefault="003E3141">
    <w:pPr>
      <w:tabs>
        <w:tab w:val="right" w:leader="underscore" w:pos="9340"/>
      </w:tabs>
      <w:spacing w:after="0" w:line="240" w:lineRule="auto"/>
    </w:pPr>
    <w:r>
      <w:rPr>
        <w:rFonts w:ascii="Times New Roman" w:hAnsi="Times New Roman"/>
        <w:color w:val="00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4A0" w:firstRow="1" w:lastRow="0" w:firstColumn="1" w:lastColumn="0" w:noHBand="0" w:noVBand="1"/>
    </w:tblPr>
    <w:tblGrid>
      <w:gridCol w:w="6840"/>
    </w:tblGrid>
    <w:tr w:rsidR="00056327" w14:paraId="0C914C8A" w14:textId="77777777">
      <w:tc>
        <w:tcPr>
          <w:tcW w:w="6840" w:type="dxa"/>
          <w:tcMar>
            <w:top w:w="180" w:type="dxa"/>
          </w:tcMar>
        </w:tcPr>
        <w:p w14:paraId="0C914C89" w14:textId="52C663A5" w:rsidR="001772FA" w:rsidRPr="001772FA" w:rsidRDefault="00056327" w:rsidP="00EF1FFB">
          <w:pPr>
            <w:spacing w:after="0" w:line="240" w:lineRule="auto"/>
            <w:rPr>
              <w:rFonts w:ascii="Arial" w:hAnsi="Arial" w:cs="Arial"/>
              <w:i/>
              <w:iCs/>
              <w:sz w:val="24"/>
              <w:szCs w:val="24"/>
            </w:rPr>
          </w:pPr>
          <w:r w:rsidRPr="00224BBE">
            <w:rPr>
              <w:noProof/>
            </w:rPr>
            <w:drawing>
              <wp:inline distT="0" distB="0" distL="0" distR="0" wp14:anchorId="1D9C61AF" wp14:editId="135C4793">
                <wp:extent cx="2019936" cy="48332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tc>
    </w:tr>
  </w:tbl>
  <w:p w14:paraId="0C914C8B" w14:textId="77777777" w:rsidR="00FF27BF" w:rsidRDefault="003E3141">
    <w:pPr>
      <w:tabs>
        <w:tab w:val="right" w:leader="underscore" w:pos="9340"/>
      </w:tabs>
      <w:spacing w:after="0" w:line="240" w:lineRule="auto"/>
    </w:pPr>
    <w:r>
      <w:rPr>
        <w:rFonts w:ascii="Times New Roman" w:hAnsi="Times New Roman"/>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EF"/>
    <w:multiLevelType w:val="singleLevel"/>
    <w:tmpl w:val="DF08C8F8"/>
    <w:lvl w:ilvl="0">
      <w:start w:val="1"/>
      <w:numFmt w:val="bullet"/>
      <w:lvlText w:val="•"/>
      <w:lvlJc w:val="left"/>
      <w:rPr>
        <w:rFonts w:ascii="Times New Roman" w:hAnsi="Times New Roman"/>
        <w:color w:val="000000"/>
        <w:sz w:val="24"/>
      </w:rPr>
    </w:lvl>
  </w:abstractNum>
  <w:abstractNum w:abstractNumId="1" w15:restartNumberingAfterBreak="0">
    <w:nsid w:val="FFFFFFF0"/>
    <w:multiLevelType w:val="singleLevel"/>
    <w:tmpl w:val="329E5CAE"/>
    <w:lvl w:ilvl="0">
      <w:start w:val="1"/>
      <w:numFmt w:val="bullet"/>
      <w:lvlText w:val="•"/>
      <w:lvlJc w:val="left"/>
      <w:rPr>
        <w:rFonts w:ascii="Times New Roman" w:hAnsi="Times New Roman"/>
        <w:color w:val="000000"/>
        <w:sz w:val="24"/>
      </w:rPr>
    </w:lvl>
  </w:abstractNum>
  <w:abstractNum w:abstractNumId="2" w15:restartNumberingAfterBreak="0">
    <w:nsid w:val="FFFFFFF1"/>
    <w:multiLevelType w:val="singleLevel"/>
    <w:tmpl w:val="D42AEB44"/>
    <w:lvl w:ilvl="0">
      <w:start w:val="1"/>
      <w:numFmt w:val="lowerLetter"/>
      <w:lvlText w:val="(%1)"/>
      <w:lvlJc w:val="left"/>
      <w:rPr>
        <w:rFonts w:ascii="Arial" w:hAnsi="Arial"/>
        <w:color w:val="000000"/>
        <w:sz w:val="22"/>
      </w:rPr>
    </w:lvl>
  </w:abstractNum>
  <w:abstractNum w:abstractNumId="3" w15:restartNumberingAfterBreak="0">
    <w:nsid w:val="FFFFFFF2"/>
    <w:multiLevelType w:val="singleLevel"/>
    <w:tmpl w:val="D46CADC4"/>
    <w:lvl w:ilvl="0">
      <w:start w:val="1"/>
      <w:numFmt w:val="decimal"/>
      <w:lvlText w:val="%1."/>
      <w:lvlJc w:val="left"/>
      <w:rPr>
        <w:rFonts w:ascii="Arial" w:hAnsi="Arial"/>
        <w:color w:val="000000"/>
        <w:sz w:val="22"/>
      </w:rPr>
    </w:lvl>
  </w:abstractNum>
  <w:abstractNum w:abstractNumId="4" w15:restartNumberingAfterBreak="0">
    <w:nsid w:val="FFFFFFF3"/>
    <w:multiLevelType w:val="singleLevel"/>
    <w:tmpl w:val="BCE41F7A"/>
    <w:lvl w:ilvl="0">
      <w:start w:val="1"/>
      <w:numFmt w:val="decimal"/>
      <w:lvlText w:val="%1."/>
      <w:lvlJc w:val="left"/>
      <w:rPr>
        <w:rFonts w:ascii="Arial" w:hAnsi="Arial"/>
        <w:color w:val="000000"/>
        <w:sz w:val="22"/>
      </w:rPr>
    </w:lvl>
  </w:abstractNum>
  <w:abstractNum w:abstractNumId="5" w15:restartNumberingAfterBreak="0">
    <w:nsid w:val="FFFFFFF4"/>
    <w:multiLevelType w:val="singleLevel"/>
    <w:tmpl w:val="37449C0A"/>
    <w:lvl w:ilvl="0">
      <w:start w:val="1"/>
      <w:numFmt w:val="decimal"/>
      <w:lvlText w:val="%1."/>
      <w:lvlJc w:val="left"/>
      <w:rPr>
        <w:rFonts w:ascii="Arial" w:hAnsi="Arial"/>
        <w:color w:val="000000"/>
        <w:sz w:val="22"/>
      </w:rPr>
    </w:lvl>
  </w:abstractNum>
  <w:abstractNum w:abstractNumId="6" w15:restartNumberingAfterBreak="0">
    <w:nsid w:val="FFFFFFF5"/>
    <w:multiLevelType w:val="singleLevel"/>
    <w:tmpl w:val="8076A728"/>
    <w:lvl w:ilvl="0">
      <w:start w:val="1"/>
      <w:numFmt w:val="decimal"/>
      <w:lvlText w:val="%1."/>
      <w:lvlJc w:val="left"/>
      <w:rPr>
        <w:rFonts w:ascii="Arial" w:hAnsi="Arial"/>
        <w:color w:val="000000"/>
        <w:sz w:val="22"/>
      </w:rPr>
    </w:lvl>
  </w:abstractNum>
  <w:abstractNum w:abstractNumId="7" w15:restartNumberingAfterBreak="0">
    <w:nsid w:val="FFFFFFF6"/>
    <w:multiLevelType w:val="singleLevel"/>
    <w:tmpl w:val="799CEC44"/>
    <w:lvl w:ilvl="0">
      <w:start w:val="1"/>
      <w:numFmt w:val="lowerLetter"/>
      <w:lvlText w:val="(%1)"/>
      <w:lvlJc w:val="left"/>
      <w:rPr>
        <w:rFonts w:ascii="Arial" w:hAnsi="Arial"/>
        <w:color w:val="000000"/>
        <w:sz w:val="22"/>
      </w:rPr>
    </w:lvl>
  </w:abstractNum>
  <w:abstractNum w:abstractNumId="8" w15:restartNumberingAfterBreak="0">
    <w:nsid w:val="FFFFFFF7"/>
    <w:multiLevelType w:val="singleLevel"/>
    <w:tmpl w:val="002868D6"/>
    <w:lvl w:ilvl="0">
      <w:start w:val="1"/>
      <w:numFmt w:val="lowerLetter"/>
      <w:lvlText w:val="(%1)"/>
      <w:lvlJc w:val="left"/>
      <w:rPr>
        <w:rFonts w:ascii="Arial" w:hAnsi="Arial"/>
        <w:color w:val="000000"/>
        <w:sz w:val="22"/>
      </w:rPr>
    </w:lvl>
  </w:abstractNum>
  <w:abstractNum w:abstractNumId="9" w15:restartNumberingAfterBreak="0">
    <w:nsid w:val="FFFFFFF8"/>
    <w:multiLevelType w:val="singleLevel"/>
    <w:tmpl w:val="54A475AE"/>
    <w:lvl w:ilvl="0">
      <w:start w:val="1"/>
      <w:numFmt w:val="lowerLetter"/>
      <w:lvlText w:val="(%1)"/>
      <w:lvlJc w:val="left"/>
      <w:rPr>
        <w:rFonts w:ascii="Arial" w:hAnsi="Arial"/>
        <w:color w:val="000000"/>
        <w:sz w:val="22"/>
      </w:rPr>
    </w:lvl>
  </w:abstractNum>
  <w:abstractNum w:abstractNumId="10" w15:restartNumberingAfterBreak="0">
    <w:nsid w:val="FFFFFFF9"/>
    <w:multiLevelType w:val="singleLevel"/>
    <w:tmpl w:val="A2EA660C"/>
    <w:lvl w:ilvl="0">
      <w:start w:val="1"/>
      <w:numFmt w:val="bullet"/>
      <w:lvlText w:val="•"/>
      <w:lvlJc w:val="left"/>
      <w:rPr>
        <w:rFonts w:ascii="Times New Roman" w:hAnsi="Times New Roman"/>
        <w:color w:val="000000"/>
        <w:sz w:val="24"/>
      </w:rPr>
    </w:lvl>
  </w:abstractNum>
  <w:abstractNum w:abstractNumId="11" w15:restartNumberingAfterBreak="0">
    <w:nsid w:val="FFFFFFFA"/>
    <w:multiLevelType w:val="singleLevel"/>
    <w:tmpl w:val="EC726A1E"/>
    <w:lvl w:ilvl="0">
      <w:start w:val="1"/>
      <w:numFmt w:val="lowerLetter"/>
      <w:lvlText w:val="(%1)"/>
      <w:lvlJc w:val="left"/>
      <w:rPr>
        <w:rFonts w:ascii="Arial" w:hAnsi="Arial"/>
        <w:color w:val="000000"/>
        <w:sz w:val="22"/>
      </w:rPr>
    </w:lvl>
  </w:abstractNum>
  <w:abstractNum w:abstractNumId="12" w15:restartNumberingAfterBreak="0">
    <w:nsid w:val="FFFFFFFB"/>
    <w:multiLevelType w:val="singleLevel"/>
    <w:tmpl w:val="3354649A"/>
    <w:lvl w:ilvl="0">
      <w:start w:val="1"/>
      <w:numFmt w:val="bullet"/>
      <w:lvlText w:val="•"/>
      <w:lvlJc w:val="left"/>
      <w:rPr>
        <w:rFonts w:ascii="Times New Roman" w:hAnsi="Times New Roman"/>
        <w:color w:val="000000"/>
        <w:sz w:val="24"/>
      </w:rPr>
    </w:lvl>
  </w:abstractNum>
  <w:abstractNum w:abstractNumId="13" w15:restartNumberingAfterBreak="0">
    <w:nsid w:val="FFFFFFFC"/>
    <w:multiLevelType w:val="singleLevel"/>
    <w:tmpl w:val="FEDCE05E"/>
    <w:lvl w:ilvl="0">
      <w:start w:val="1"/>
      <w:numFmt w:val="lowerLetter"/>
      <w:lvlText w:val="(%1)"/>
      <w:lvlJc w:val="left"/>
      <w:rPr>
        <w:rFonts w:ascii="Arial" w:hAnsi="Arial"/>
        <w:color w:val="000000"/>
        <w:sz w:val="22"/>
      </w:rPr>
    </w:lvl>
  </w:abstractNum>
  <w:abstractNum w:abstractNumId="14" w15:restartNumberingAfterBreak="0">
    <w:nsid w:val="FFFFFFFD"/>
    <w:multiLevelType w:val="singleLevel"/>
    <w:tmpl w:val="6D469822"/>
    <w:lvl w:ilvl="0">
      <w:start w:val="1"/>
      <w:numFmt w:val="lowerLetter"/>
      <w:lvlText w:val="(%1)"/>
      <w:lvlJc w:val="left"/>
      <w:rPr>
        <w:rFonts w:ascii="Arial" w:hAnsi="Arial"/>
        <w:color w:val="000000"/>
        <w:sz w:val="22"/>
      </w:rPr>
    </w:lvl>
  </w:abstractNum>
  <w:abstractNum w:abstractNumId="15" w15:restartNumberingAfterBreak="0">
    <w:nsid w:val="FFFFFFFE"/>
    <w:multiLevelType w:val="singleLevel"/>
    <w:tmpl w:val="7A2204B2"/>
    <w:lvl w:ilvl="0">
      <w:start w:val="1"/>
      <w:numFmt w:val="decimal"/>
      <w:lvlText w:val="%1."/>
      <w:lvlJc w:val="left"/>
      <w:rPr>
        <w:rFonts w:ascii="Arial" w:hAnsi="Arial"/>
        <w:color w:val="000000"/>
        <w:sz w:val="22"/>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sDA3NTW0MDMwMDNT0lEKTi0uzszPAykwqgUAFQHA2iwAAAA="/>
  </w:docVars>
  <w:rsids>
    <w:rsidRoot w:val="00FF27BF"/>
    <w:rsid w:val="00037CE9"/>
    <w:rsid w:val="00051450"/>
    <w:rsid w:val="00056327"/>
    <w:rsid w:val="00097238"/>
    <w:rsid w:val="000B52A3"/>
    <w:rsid w:val="000C370C"/>
    <w:rsid w:val="000C53E7"/>
    <w:rsid w:val="000C623E"/>
    <w:rsid w:val="000E4972"/>
    <w:rsid w:val="001051FE"/>
    <w:rsid w:val="00172D61"/>
    <w:rsid w:val="001772FA"/>
    <w:rsid w:val="001B5B5A"/>
    <w:rsid w:val="001C6ADF"/>
    <w:rsid w:val="001E099F"/>
    <w:rsid w:val="00234296"/>
    <w:rsid w:val="002374BB"/>
    <w:rsid w:val="00240F73"/>
    <w:rsid w:val="0024252F"/>
    <w:rsid w:val="00260548"/>
    <w:rsid w:val="00273E31"/>
    <w:rsid w:val="0028072E"/>
    <w:rsid w:val="002C68C1"/>
    <w:rsid w:val="002E19A0"/>
    <w:rsid w:val="003816F1"/>
    <w:rsid w:val="0039423B"/>
    <w:rsid w:val="003A1241"/>
    <w:rsid w:val="003A4F9E"/>
    <w:rsid w:val="003C4545"/>
    <w:rsid w:val="003C5B5B"/>
    <w:rsid w:val="003E3141"/>
    <w:rsid w:val="003F47F2"/>
    <w:rsid w:val="004202D0"/>
    <w:rsid w:val="004213D9"/>
    <w:rsid w:val="00422B5A"/>
    <w:rsid w:val="00443564"/>
    <w:rsid w:val="00471FD8"/>
    <w:rsid w:val="00475D8F"/>
    <w:rsid w:val="0048382C"/>
    <w:rsid w:val="0051524F"/>
    <w:rsid w:val="0056668F"/>
    <w:rsid w:val="005A0E17"/>
    <w:rsid w:val="00635325"/>
    <w:rsid w:val="00640381"/>
    <w:rsid w:val="00676A28"/>
    <w:rsid w:val="006A4A10"/>
    <w:rsid w:val="006B0609"/>
    <w:rsid w:val="006C2B77"/>
    <w:rsid w:val="006F5D09"/>
    <w:rsid w:val="006F64DB"/>
    <w:rsid w:val="00712481"/>
    <w:rsid w:val="00750049"/>
    <w:rsid w:val="00765DE1"/>
    <w:rsid w:val="00767DCE"/>
    <w:rsid w:val="007A3D1E"/>
    <w:rsid w:val="008318A1"/>
    <w:rsid w:val="00892F04"/>
    <w:rsid w:val="00951801"/>
    <w:rsid w:val="00977503"/>
    <w:rsid w:val="009B1CDC"/>
    <w:rsid w:val="009E1972"/>
    <w:rsid w:val="009E1B6B"/>
    <w:rsid w:val="00A05FE5"/>
    <w:rsid w:val="00A14831"/>
    <w:rsid w:val="00A82220"/>
    <w:rsid w:val="00B33BB2"/>
    <w:rsid w:val="00C10812"/>
    <w:rsid w:val="00C5075B"/>
    <w:rsid w:val="00C54E6C"/>
    <w:rsid w:val="00CA5826"/>
    <w:rsid w:val="00CC4400"/>
    <w:rsid w:val="00CD5F52"/>
    <w:rsid w:val="00CE75E3"/>
    <w:rsid w:val="00D01984"/>
    <w:rsid w:val="00D22612"/>
    <w:rsid w:val="00D3049E"/>
    <w:rsid w:val="00D459A5"/>
    <w:rsid w:val="00D51E34"/>
    <w:rsid w:val="00D61E2F"/>
    <w:rsid w:val="00E06E68"/>
    <w:rsid w:val="00E97FC5"/>
    <w:rsid w:val="00EB0049"/>
    <w:rsid w:val="00EB1ABA"/>
    <w:rsid w:val="00EE7854"/>
    <w:rsid w:val="00EF0095"/>
    <w:rsid w:val="00EF1FFB"/>
    <w:rsid w:val="00F0622E"/>
    <w:rsid w:val="00FB7A3D"/>
    <w:rsid w:val="00FF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9A0"/>
    <w:rPr>
      <w:rFonts w:ascii="Segoe UI" w:hAnsi="Segoe UI" w:cs="Segoe UI"/>
      <w:sz w:val="18"/>
      <w:szCs w:val="18"/>
    </w:rPr>
  </w:style>
  <w:style w:type="character" w:styleId="Hyperlink">
    <w:name w:val="Hyperlink"/>
    <w:basedOn w:val="DefaultParagraphFont"/>
    <w:uiPriority w:val="99"/>
    <w:unhideWhenUsed/>
    <w:rsid w:val="003F47F2"/>
    <w:rPr>
      <w:color w:val="0563C1"/>
      <w:u w:val="single"/>
    </w:rPr>
  </w:style>
  <w:style w:type="character" w:styleId="CommentReference">
    <w:name w:val="annotation reference"/>
    <w:basedOn w:val="DefaultParagraphFont"/>
    <w:uiPriority w:val="99"/>
    <w:semiHidden/>
    <w:unhideWhenUsed/>
    <w:rsid w:val="00765DE1"/>
    <w:rPr>
      <w:sz w:val="16"/>
      <w:szCs w:val="16"/>
    </w:rPr>
  </w:style>
  <w:style w:type="paragraph" w:styleId="CommentText">
    <w:name w:val="annotation text"/>
    <w:basedOn w:val="Normal"/>
    <w:link w:val="CommentTextChar"/>
    <w:uiPriority w:val="99"/>
    <w:semiHidden/>
    <w:unhideWhenUsed/>
    <w:rsid w:val="00765DE1"/>
    <w:pPr>
      <w:spacing w:line="240" w:lineRule="auto"/>
    </w:pPr>
    <w:rPr>
      <w:sz w:val="20"/>
      <w:szCs w:val="20"/>
    </w:rPr>
  </w:style>
  <w:style w:type="character" w:customStyle="1" w:styleId="CommentTextChar">
    <w:name w:val="Comment Text Char"/>
    <w:basedOn w:val="DefaultParagraphFont"/>
    <w:link w:val="CommentText"/>
    <w:uiPriority w:val="99"/>
    <w:semiHidden/>
    <w:rsid w:val="00765DE1"/>
    <w:rPr>
      <w:sz w:val="20"/>
      <w:szCs w:val="20"/>
    </w:rPr>
  </w:style>
  <w:style w:type="paragraph" w:styleId="CommentSubject">
    <w:name w:val="annotation subject"/>
    <w:basedOn w:val="CommentText"/>
    <w:next w:val="CommentText"/>
    <w:link w:val="CommentSubjectChar"/>
    <w:uiPriority w:val="99"/>
    <w:semiHidden/>
    <w:unhideWhenUsed/>
    <w:rsid w:val="00765DE1"/>
    <w:rPr>
      <w:b/>
      <w:bCs/>
    </w:rPr>
  </w:style>
  <w:style w:type="character" w:customStyle="1" w:styleId="CommentSubjectChar">
    <w:name w:val="Comment Subject Char"/>
    <w:basedOn w:val="CommentTextChar"/>
    <w:link w:val="CommentSubject"/>
    <w:uiPriority w:val="99"/>
    <w:semiHidden/>
    <w:rsid w:val="00765DE1"/>
    <w:rPr>
      <w:b/>
      <w:bCs/>
      <w:sz w:val="20"/>
      <w:szCs w:val="20"/>
    </w:rPr>
  </w:style>
  <w:style w:type="paragraph" w:styleId="Revision">
    <w:name w:val="Revision"/>
    <w:hidden/>
    <w:uiPriority w:val="99"/>
    <w:semiHidden/>
    <w:rsid w:val="000C6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A76932-EBE4-4BD2-9D2B-4F822F5232EC}"/>
</file>

<file path=customXml/itemProps2.xml><?xml version="1.0" encoding="utf-8"?>
<ds:datastoreItem xmlns:ds="http://schemas.openxmlformats.org/officeDocument/2006/customXml" ds:itemID="{A0A4390D-EBCB-4A90-A2A4-F9FBCBC8ADBF}"/>
</file>

<file path=customXml/itemProps3.xml><?xml version="1.0" encoding="utf-8"?>
<ds:datastoreItem xmlns:ds="http://schemas.openxmlformats.org/officeDocument/2006/customXml" ds:itemID="{EEDB907C-FDCB-474C-94C8-93554F8DCD49}"/>
</file>

<file path=docProps/app.xml><?xml version="1.0" encoding="utf-8"?>
<Properties xmlns="http://schemas.openxmlformats.org/officeDocument/2006/extended-properties" xmlns:vt="http://schemas.openxmlformats.org/officeDocument/2006/docPropsVTypes">
  <Template>Normal.dotm</Template>
  <TotalTime>0</TotalTime>
  <Pages>10</Pages>
  <Words>2968</Words>
  <Characters>16920</Characters>
  <Application>Microsoft Office Word</Application>
  <DocSecurity>0</DocSecurity>
  <Lines>141</Lines>
  <Paragraphs>39</Paragraphs>
  <ScaleCrop>false</ScaleCrop>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2020-03-31T22:25:00Z</dcterms:created>
  <dcterms:modified xsi:type="dcterms:W3CDTF">2020-03-31T22:25:00Z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0x010100CD8655770AAF6B41999B7B7EE8D57FB4</vt:lpwstr>
  </property>
</Properties>
</file>